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D3C72" w14:textId="10907EFE" w:rsidR="001A0414" w:rsidRDefault="001A0414">
      <w:pPr>
        <w:pStyle w:val="Heading1"/>
        <w:jc w:val="center"/>
        <w:rPr>
          <w:b w:val="0"/>
          <w:bCs w:val="0"/>
        </w:rPr>
      </w:pPr>
      <w:bookmarkStart w:id="0" w:name="_GoBack"/>
      <w:bookmarkEnd w:id="0"/>
      <w:r>
        <w:t xml:space="preserve">International Trade and </w:t>
      </w:r>
      <w:r w:rsidR="00BA4696">
        <w:t>Public</w:t>
      </w:r>
      <w:r w:rsidR="00463F5A">
        <w:t xml:space="preserve"> Policy</w:t>
      </w:r>
    </w:p>
    <w:p w14:paraId="6024B0E9" w14:textId="536F7260" w:rsidR="001A0414" w:rsidRDefault="003459EB">
      <w:pPr>
        <w:pStyle w:val="Heading1"/>
        <w:jc w:val="center"/>
        <w:rPr>
          <w:b w:val="0"/>
          <w:bCs w:val="0"/>
        </w:rPr>
      </w:pPr>
      <w:r>
        <w:rPr>
          <w:b w:val="0"/>
          <w:bCs w:val="0"/>
        </w:rPr>
        <w:t>Syllabus – Spring 2014</w:t>
      </w:r>
    </w:p>
    <w:p w14:paraId="7AA3D021" w14:textId="77777777" w:rsidR="001A0414" w:rsidRDefault="001A0414">
      <w:pPr>
        <w:jc w:val="center"/>
      </w:pPr>
      <w:r>
        <w:t xml:space="preserve">Econ </w:t>
      </w:r>
      <w:r w:rsidR="00463F5A">
        <w:t>5550/</w:t>
      </w:r>
      <w:r>
        <w:t>6550</w:t>
      </w:r>
    </w:p>
    <w:p w14:paraId="79747AFF" w14:textId="77777777" w:rsidR="007E1AF7" w:rsidRDefault="001A0414">
      <w:pPr>
        <w:jc w:val="center"/>
      </w:pPr>
      <w:r>
        <w:t xml:space="preserve">Class Meets: </w:t>
      </w:r>
      <w:r w:rsidR="00463F5A">
        <w:t>Wednesday</w:t>
      </w:r>
      <w:r>
        <w:t xml:space="preserve"> 6 PM to 9 PM </w:t>
      </w:r>
    </w:p>
    <w:p w14:paraId="5960B6A0" w14:textId="77777777" w:rsidR="007448F0" w:rsidRDefault="007448F0">
      <w:pPr>
        <w:jc w:val="center"/>
      </w:pPr>
    </w:p>
    <w:p w14:paraId="73971CC9" w14:textId="77777777" w:rsidR="007E1AF7" w:rsidRPr="007E1AF7" w:rsidRDefault="007E1AF7" w:rsidP="007E1AF7">
      <w:pPr>
        <w:rPr>
          <w:i/>
        </w:rPr>
      </w:pPr>
      <w:r w:rsidRPr="007E1AF7">
        <w:rPr>
          <w:i/>
        </w:rPr>
        <w:t>Note: This syllabus is subject to change</w:t>
      </w:r>
    </w:p>
    <w:p w14:paraId="073844DB" w14:textId="77777777" w:rsidR="001A0414" w:rsidRDefault="001A0414">
      <w:pPr>
        <w:jc w:val="center"/>
      </w:pPr>
    </w:p>
    <w:p w14:paraId="14B64686" w14:textId="77777777" w:rsidR="001A0414" w:rsidRDefault="001A0414">
      <w:pPr>
        <w:jc w:val="center"/>
      </w:pPr>
    </w:p>
    <w:p w14:paraId="2FBC48AA" w14:textId="77777777" w:rsidR="001A0414" w:rsidRDefault="001A0414">
      <w:pPr>
        <w:pStyle w:val="Heading2"/>
      </w:pPr>
      <w:r>
        <w:t>Instructor</w:t>
      </w:r>
    </w:p>
    <w:p w14:paraId="653C6E42" w14:textId="77777777" w:rsidR="001A0414" w:rsidRDefault="001A0414">
      <w:r>
        <w:t>Jonathan Menes</w:t>
      </w:r>
    </w:p>
    <w:p w14:paraId="5A5EC546" w14:textId="77777777" w:rsidR="001A0414" w:rsidRDefault="001A0414">
      <w:r>
        <w:rPr>
          <w:u w:val="single"/>
        </w:rPr>
        <w:t>Contact Info</w:t>
      </w:r>
      <w:r>
        <w:t>: Jonathan Menes</w:t>
      </w:r>
    </w:p>
    <w:p w14:paraId="00C2EC78" w14:textId="77777777" w:rsidR="001A0414" w:rsidRDefault="001A0414">
      <w:r>
        <w:t xml:space="preserve">Phone: (435)647-3462 </w:t>
      </w:r>
    </w:p>
    <w:p w14:paraId="50F6697F" w14:textId="77777777" w:rsidR="001A0414" w:rsidRDefault="001A0414">
      <w:r>
        <w:t>Email:jonathan.menes@gmail.com</w:t>
      </w:r>
    </w:p>
    <w:p w14:paraId="183A05EE" w14:textId="30385152" w:rsidR="001A0414" w:rsidRDefault="001A0414">
      <w:r>
        <w:t xml:space="preserve">Office Hours: </w:t>
      </w:r>
      <w:r w:rsidR="009644A9">
        <w:t>Wednesdays 3-5pm.  Other times by appointment</w:t>
      </w:r>
    </w:p>
    <w:p w14:paraId="050243C5" w14:textId="77777777" w:rsidR="001A0414" w:rsidRDefault="001A0414">
      <w:pPr>
        <w:pStyle w:val="Heading1"/>
        <w:rPr>
          <w:u w:val="single"/>
        </w:rPr>
      </w:pPr>
    </w:p>
    <w:p w14:paraId="42EE9AE8" w14:textId="77777777" w:rsidR="001A0414" w:rsidRDefault="001A0414">
      <w:pPr>
        <w:pStyle w:val="Heading1"/>
        <w:rPr>
          <w:u w:val="single"/>
        </w:rPr>
      </w:pPr>
      <w:r>
        <w:rPr>
          <w:u w:val="single"/>
        </w:rPr>
        <w:t>DESCRIPTION</w:t>
      </w:r>
    </w:p>
    <w:p w14:paraId="56B994EA" w14:textId="77777777" w:rsidR="001A0414" w:rsidRDefault="001A0414"/>
    <w:p w14:paraId="41AAF678" w14:textId="758358AF" w:rsidR="00A96720" w:rsidRDefault="001A0414">
      <w:r>
        <w:t xml:space="preserve">Trade Policy is </w:t>
      </w:r>
      <w:r w:rsidR="00210920">
        <w:t xml:space="preserve">a </w:t>
      </w:r>
      <w:r>
        <w:t>complex nexus of economic theory, economic conditions and trends, domestic and international politics and institutions, domestic business interests and civil society.</w:t>
      </w:r>
      <w:r w:rsidR="00C85C71">
        <w:t xml:space="preserve"> </w:t>
      </w:r>
      <w:r>
        <w:t xml:space="preserve"> </w:t>
      </w:r>
      <w:r w:rsidRPr="002E4714">
        <w:rPr>
          <w:b/>
        </w:rPr>
        <w:t xml:space="preserve">The objective of this course is to provide an understanding </w:t>
      </w:r>
      <w:r w:rsidR="00210920" w:rsidRPr="002E4714">
        <w:rPr>
          <w:b/>
        </w:rPr>
        <w:t xml:space="preserve">of </w:t>
      </w:r>
      <w:r w:rsidRPr="002E4714">
        <w:rPr>
          <w:b/>
        </w:rPr>
        <w:t>contemporary U.S. trade policies and the relationships between public policy and economic theory in the context of a globalized world economy</w:t>
      </w:r>
      <w:r>
        <w:t xml:space="preserve">. </w:t>
      </w:r>
      <w:r w:rsidR="00A96720">
        <w:t>(See addendum for detailed course objectives.)</w:t>
      </w:r>
    </w:p>
    <w:p w14:paraId="5B26AB38" w14:textId="77777777" w:rsidR="00A96720" w:rsidRDefault="00A96720"/>
    <w:p w14:paraId="2892BEA9" w14:textId="56BE3C93" w:rsidR="001A0414" w:rsidRDefault="001A0414">
      <w:r>
        <w:t>Students will review and consider the theories underlying international trade to gain an understanding of the rationale for trade, the gains from trade, how trade effects economic welfare. The nature and conduct of U.S. trade policy will be evaluated in terms of public policy and trade theory. Students will undertake a comprehensive examination of U.S. trade policies from the protectionism of the Great Depression to the WTO, NAFTA and the current debate on future international trade agreements.   Particular attention will be given to the institutional structures and decision-making processes involved in trade policy, especially the roles of Congress, the President and interest groups such as industry and civil society.  Contemporary trade policy issues such trade with China, Airbus subsidies, trade and environment, labor standards, regional trade agreements and the future of Doha will be examined from a perspective of theory and public policy using case studies as appropriate</w:t>
      </w:r>
      <w:r w:rsidR="00CA337E">
        <w:t>.</w:t>
      </w:r>
    </w:p>
    <w:p w14:paraId="20A91138" w14:textId="77777777" w:rsidR="001A0414" w:rsidRDefault="001A0414"/>
    <w:p w14:paraId="11065130" w14:textId="77777777" w:rsidR="001A0414" w:rsidRDefault="001A0414"/>
    <w:p w14:paraId="3A65489F" w14:textId="77777777" w:rsidR="001A0414" w:rsidRDefault="001A0414">
      <w:pPr>
        <w:pStyle w:val="Heading2"/>
        <w:rPr>
          <w:b/>
          <w:bCs/>
        </w:rPr>
      </w:pPr>
      <w:r>
        <w:rPr>
          <w:b/>
          <w:bCs/>
        </w:rPr>
        <w:t>COURSEWORK, EXAMS AND GRADES</w:t>
      </w:r>
    </w:p>
    <w:p w14:paraId="5A9FDFB7" w14:textId="77777777" w:rsidR="001A0414" w:rsidRDefault="001A0414"/>
    <w:p w14:paraId="42565529" w14:textId="0B02C815" w:rsidR="001A0414" w:rsidRDefault="001A0414">
      <w:r>
        <w:rPr>
          <w:b/>
          <w:bCs/>
        </w:rPr>
        <w:t>Class Method</w:t>
      </w:r>
      <w:r>
        <w:tab/>
        <w:t>Course material will be covered through assigned readings, lectures and class discussion.  Several case studies will be utilized to provide a real world perspective on policy making.</w:t>
      </w:r>
      <w:r w:rsidR="006E71F2">
        <w:t xml:space="preserve">  In addition newspaper and magazine articles on contemporary international trade issues will be posted on </w:t>
      </w:r>
      <w:r w:rsidR="00A656F5">
        <w:t>Canvas</w:t>
      </w:r>
      <w:r w:rsidR="006E71F2">
        <w:t>.  These will be discussed in class as time permits.</w:t>
      </w:r>
    </w:p>
    <w:p w14:paraId="631D4300" w14:textId="77777777" w:rsidR="008259B8" w:rsidRDefault="008259B8"/>
    <w:p w14:paraId="74A0346F" w14:textId="2553553B" w:rsidR="008259B8" w:rsidRDefault="008259B8">
      <w:r>
        <w:lastRenderedPageBreak/>
        <w:t xml:space="preserve">For each class session there will be a lecture.  Readings for </w:t>
      </w:r>
      <w:r w:rsidR="003B5647">
        <w:t>the topics covered will be done in</w:t>
      </w:r>
      <w:r>
        <w:t xml:space="preserve"> the following week with follow up questions due before the next class.  There will then be a review of the material and especially the test questions before going on the next topic. </w:t>
      </w:r>
    </w:p>
    <w:p w14:paraId="050DCC08" w14:textId="77777777" w:rsidR="001A0414" w:rsidRDefault="001A0414"/>
    <w:p w14:paraId="688C072C" w14:textId="77777777" w:rsidR="008259B8" w:rsidRDefault="001A0414">
      <w:r>
        <w:rPr>
          <w:b/>
          <w:bCs/>
        </w:rPr>
        <w:t>Exams</w:t>
      </w:r>
      <w:r w:rsidR="00CA337E">
        <w:t xml:space="preserve"> There will be mid-term and </w:t>
      </w:r>
      <w:r w:rsidR="0011459F">
        <w:t>final exam</w:t>
      </w:r>
      <w:r w:rsidR="00CA337E">
        <w:t>s</w:t>
      </w:r>
      <w:r w:rsidR="00A656F5">
        <w:t xml:space="preserve"> that will be</w:t>
      </w:r>
      <w:r w:rsidR="00463F5A">
        <w:t xml:space="preserve"> predomin</w:t>
      </w:r>
      <w:r w:rsidR="00982331">
        <w:t>a</w:t>
      </w:r>
      <w:r w:rsidR="00463F5A">
        <w:t>t</w:t>
      </w:r>
      <w:r w:rsidR="00982331">
        <w:t>e</w:t>
      </w:r>
      <w:r w:rsidR="00463F5A">
        <w:t>ly essay questions</w:t>
      </w:r>
      <w:r>
        <w:t>.</w:t>
      </w:r>
      <w:r w:rsidR="0011459F">
        <w:t xml:space="preserve"> </w:t>
      </w:r>
    </w:p>
    <w:p w14:paraId="089428FC" w14:textId="77777777" w:rsidR="008259B8" w:rsidRDefault="008259B8"/>
    <w:p w14:paraId="7D5902FA" w14:textId="20BA7DAC" w:rsidR="001A0414" w:rsidRDefault="008259B8">
      <w:r w:rsidRPr="008259B8">
        <w:rPr>
          <w:b/>
        </w:rPr>
        <w:t>Tests/Homework Assignments</w:t>
      </w:r>
      <w:r>
        <w:t xml:space="preserve"> – For most classes together with the reading there </w:t>
      </w:r>
      <w:r w:rsidR="00F60FAA">
        <w:t xml:space="preserve">is </w:t>
      </w:r>
      <w:r>
        <w:t>a set of questions due before the next class</w:t>
      </w:r>
      <w:r w:rsidR="00FF7C7B">
        <w:t>.</w:t>
      </w:r>
    </w:p>
    <w:p w14:paraId="5AD43A3D" w14:textId="77777777" w:rsidR="001A0414" w:rsidRDefault="001A0414"/>
    <w:p w14:paraId="1DDA370D" w14:textId="77777777" w:rsidR="00A656F5" w:rsidRDefault="001A0414">
      <w:r>
        <w:rPr>
          <w:b/>
          <w:bCs/>
        </w:rPr>
        <w:t>Written Papers</w:t>
      </w:r>
      <w:r>
        <w:t xml:space="preserve"> Students will prepare papers on various topics and case studies, typically using formats similar to those employed in the Federal government to brief senior policy officials.   Both the option papers and the issue paper</w:t>
      </w:r>
      <w:r w:rsidR="00A656F5">
        <w:t xml:space="preserve">s will serve as a basis for </w:t>
      </w:r>
      <w:r>
        <w:t xml:space="preserve">class discussion and will be due at the end of the class.  </w:t>
      </w:r>
    </w:p>
    <w:p w14:paraId="33E905F0" w14:textId="77777777" w:rsidR="00A656F5" w:rsidRDefault="00A656F5"/>
    <w:p w14:paraId="1ACB1519" w14:textId="08F98F21" w:rsidR="001A0414" w:rsidRDefault="00A656F5">
      <w:r w:rsidRPr="00F41957">
        <w:rPr>
          <w:b/>
        </w:rPr>
        <w:t>Presentations</w:t>
      </w:r>
      <w:r>
        <w:t xml:space="preserve"> Each student</w:t>
      </w:r>
      <w:r w:rsidR="00F95D07">
        <w:t xml:space="preserve"> (Econ 6550 only)</w:t>
      </w:r>
      <w:r>
        <w:t xml:space="preserve"> will be required to </w:t>
      </w:r>
      <w:r w:rsidR="00F41957">
        <w:t>prepare and give a short presentation</w:t>
      </w:r>
      <w:r w:rsidR="00567969">
        <w:t xml:space="preserve"> (5-10 minutes)</w:t>
      </w:r>
      <w:r w:rsidR="003B5647">
        <w:t xml:space="preserve"> with an accompanying written paper</w:t>
      </w:r>
      <w:r w:rsidR="00F41957">
        <w:t xml:space="preserve"> on an international trade policy topic during the semester.</w:t>
      </w:r>
    </w:p>
    <w:p w14:paraId="7BF518E0" w14:textId="77777777" w:rsidR="001A0414" w:rsidRDefault="001A0414">
      <w:pPr>
        <w:rPr>
          <w:b/>
          <w:bCs/>
        </w:rPr>
      </w:pPr>
    </w:p>
    <w:p w14:paraId="04C83D71" w14:textId="77777777" w:rsidR="001A0414" w:rsidRDefault="001A0414">
      <w:r>
        <w:rPr>
          <w:b/>
          <w:bCs/>
        </w:rPr>
        <w:t>Course Grade</w:t>
      </w:r>
      <w:r>
        <w:t xml:space="preserve"> The course grade will be determined by</w:t>
      </w:r>
    </w:p>
    <w:p w14:paraId="10E9D977" w14:textId="77777777" w:rsidR="001A0414" w:rsidRDefault="001A0414">
      <w:pPr>
        <w:numPr>
          <w:ilvl w:val="0"/>
          <w:numId w:val="2"/>
        </w:numPr>
      </w:pPr>
      <w:r>
        <w:t>Case study op</w:t>
      </w:r>
      <w:r w:rsidR="00795037">
        <w:t>tion papers and issue papers – 4</w:t>
      </w:r>
      <w:r>
        <w:t>0%</w:t>
      </w:r>
    </w:p>
    <w:p w14:paraId="764873A8" w14:textId="32E67302" w:rsidR="001A0414" w:rsidRDefault="008259B8">
      <w:pPr>
        <w:numPr>
          <w:ilvl w:val="0"/>
          <w:numId w:val="2"/>
        </w:numPr>
      </w:pPr>
      <w:r>
        <w:t>Mid-term and Final – 5</w:t>
      </w:r>
      <w:r w:rsidR="001A0414">
        <w:t>0%</w:t>
      </w:r>
    </w:p>
    <w:p w14:paraId="4DD6D97C" w14:textId="48A02230" w:rsidR="008259B8" w:rsidRDefault="008259B8">
      <w:pPr>
        <w:numPr>
          <w:ilvl w:val="0"/>
          <w:numId w:val="2"/>
        </w:numPr>
      </w:pPr>
      <w:r>
        <w:t>Test questions – 10% (see below)</w:t>
      </w:r>
    </w:p>
    <w:p w14:paraId="424C5564" w14:textId="0574C1E3" w:rsidR="008259B8" w:rsidRDefault="008259B8">
      <w:pPr>
        <w:numPr>
          <w:ilvl w:val="0"/>
          <w:numId w:val="2"/>
        </w:numPr>
      </w:pPr>
      <w:r>
        <w:t>Presentations (Econ 6550) 5%</w:t>
      </w:r>
    </w:p>
    <w:p w14:paraId="6B3ECBCC" w14:textId="77777777" w:rsidR="008259B8" w:rsidRDefault="008259B8" w:rsidP="008259B8"/>
    <w:p w14:paraId="24C41831" w14:textId="77777777" w:rsidR="00FF7C7B" w:rsidRDefault="00FF7C7B" w:rsidP="00FF7C7B"/>
    <w:p w14:paraId="11E0D1AA" w14:textId="5E91A9AB" w:rsidR="00FF7C7B" w:rsidRDefault="00FF7C7B" w:rsidP="00FF7C7B">
      <w:r w:rsidRPr="00F7379F">
        <w:rPr>
          <w:b/>
        </w:rPr>
        <w:t>Attendance</w:t>
      </w:r>
      <w:r>
        <w:t xml:space="preserve"> is import</w:t>
      </w:r>
      <w:r w:rsidR="00F7379F">
        <w:t>ant</w:t>
      </w:r>
      <w:r>
        <w:t xml:space="preserve"> for two reasons.  First, since there is no single text and readings are drawn from many sources my lectures provide a more comprehensive framework for understanding the material and its significance.  I do post my lectures after every class in order to allow students </w:t>
      </w:r>
      <w:r w:rsidR="00F7379F">
        <w:t xml:space="preserve">to focus </w:t>
      </w:r>
      <w:r>
        <w:t xml:space="preserve">more on what I’m saying rather than note taking.  These are, however, only notes and not the complete text.  Second, I believe one learns as much or more from discussing a subject as reading about.  Hence, I place a high priority on class discussion.  I expect students to </w:t>
      </w:r>
      <w:r w:rsidR="002D3A97">
        <w:t xml:space="preserve">be prepared </w:t>
      </w:r>
      <w:r>
        <w:t>discuss key elements of</w:t>
      </w:r>
      <w:r w:rsidR="00F7379F">
        <w:t xml:space="preserve"> the reading and written assign</w:t>
      </w:r>
      <w:r>
        <w:t xml:space="preserve">ments. </w:t>
      </w:r>
    </w:p>
    <w:p w14:paraId="22364867" w14:textId="77777777" w:rsidR="00FA7B82" w:rsidRDefault="00FA7B82" w:rsidP="00FF7C7B"/>
    <w:p w14:paraId="178467E5" w14:textId="4D9272D0" w:rsidR="00FA7B82" w:rsidRDefault="00FA7B82" w:rsidP="00FF7C7B">
      <w:pPr>
        <w:rPr>
          <w:b/>
        </w:rPr>
      </w:pPr>
      <w:r w:rsidRPr="00FA7B82">
        <w:rPr>
          <w:b/>
        </w:rPr>
        <w:t>CANVAS</w:t>
      </w:r>
    </w:p>
    <w:p w14:paraId="064B7F5D" w14:textId="2944B7CB" w:rsidR="00FA7B82" w:rsidRPr="00FA7B82" w:rsidRDefault="00FA7B82" w:rsidP="00FF7C7B">
      <w:r>
        <w:t xml:space="preserve">Canvas will be the primary vehicle for communication.   </w:t>
      </w:r>
      <w:r w:rsidR="00BC4912">
        <w:t xml:space="preserve">The required readings for each </w:t>
      </w:r>
      <w:r w:rsidR="00C61581">
        <w:t xml:space="preserve">class </w:t>
      </w:r>
      <w:r w:rsidR="00BC4912">
        <w:t>will be posted and most will be directly accessible from Canvas.  All assignments will be posted on Canvas.  Posting</w:t>
      </w:r>
      <w:r w:rsidR="00C61581">
        <w:t>s</w:t>
      </w:r>
      <w:r w:rsidR="00BC4912">
        <w:t xml:space="preserve"> on Canvas take precedence over the syllabus.  This is an important since changes may be made to required readings over the course of the semester.  Also, student</w:t>
      </w:r>
      <w:r w:rsidR="00C61581">
        <w:t>s</w:t>
      </w:r>
      <w:r w:rsidR="00BC4912">
        <w:t xml:space="preserve"> should be sure to link the canvas messaging system to their </w:t>
      </w:r>
      <w:r w:rsidR="00C61581">
        <w:t>regular email addresses</w:t>
      </w:r>
      <w:r w:rsidR="00BC4912">
        <w:t xml:space="preserve"> so that they will be alerted to new messages and posting</w:t>
      </w:r>
      <w:r w:rsidR="00C61581">
        <w:t>s</w:t>
      </w:r>
      <w:r w:rsidR="00BC4912">
        <w:t>.</w:t>
      </w:r>
    </w:p>
    <w:p w14:paraId="5571038C" w14:textId="77777777" w:rsidR="001A0414" w:rsidRDefault="001A0414" w:rsidP="00FF7C7B"/>
    <w:p w14:paraId="6BA1E5A0" w14:textId="77777777" w:rsidR="001A0414" w:rsidRDefault="001A0414"/>
    <w:p w14:paraId="3CF32E2D" w14:textId="77777777" w:rsidR="001A0414" w:rsidRDefault="00312B6E">
      <w:pPr>
        <w:widowControl w:val="0"/>
        <w:rPr>
          <w:u w:val="single"/>
        </w:rPr>
      </w:pPr>
      <w:r>
        <w:rPr>
          <w:u w:val="single"/>
        </w:rPr>
        <w:fldChar w:fldCharType="begin"/>
      </w:r>
      <w:r w:rsidR="001A0414">
        <w:rPr>
          <w:u w:val="single"/>
        </w:rPr>
        <w:instrText xml:space="preserve"> SEQ CHAPTER \h \r 1</w:instrText>
      </w:r>
      <w:r>
        <w:rPr>
          <w:u w:val="single"/>
        </w:rPr>
        <w:fldChar w:fldCharType="end"/>
      </w:r>
      <w:r w:rsidR="001A0414">
        <w:rPr>
          <w:b/>
          <w:u w:val="single"/>
        </w:rPr>
        <w:t>READINGS</w:t>
      </w:r>
    </w:p>
    <w:p w14:paraId="583F4259" w14:textId="77777777" w:rsidR="001A0414" w:rsidRDefault="001A0414">
      <w:pPr>
        <w:widowControl w:val="0"/>
      </w:pPr>
    </w:p>
    <w:p w14:paraId="436BC47B" w14:textId="434B8E59" w:rsidR="00EE2DA1" w:rsidRDefault="001A0414">
      <w:pPr>
        <w:widowControl w:val="0"/>
      </w:pPr>
      <w:r>
        <w:t xml:space="preserve">Specific readings are listed by class session.  </w:t>
      </w:r>
      <w:r w:rsidR="003B5647">
        <w:t>As noted above these are to be read after the lecture and before the following class.</w:t>
      </w:r>
      <w:r>
        <w:t xml:space="preserve"> </w:t>
      </w:r>
      <w:r w:rsidR="003B5647">
        <w:t xml:space="preserve">  Class discussions will cover both the prior lecture and the readings.  Students should be prepared to respond to questions regarding the material.  </w:t>
      </w:r>
      <w:r>
        <w:t xml:space="preserve">Also the lectures will not necessarily cover all the materials in the readings, but students will be responsible for being familiar with this information. </w:t>
      </w:r>
    </w:p>
    <w:p w14:paraId="57A6D985" w14:textId="77777777" w:rsidR="00EE2DA1" w:rsidRDefault="00EE2DA1">
      <w:pPr>
        <w:widowControl w:val="0"/>
      </w:pPr>
    </w:p>
    <w:p w14:paraId="0DE12D8C" w14:textId="02959992" w:rsidR="00C16162" w:rsidRDefault="00FA7B82">
      <w:pPr>
        <w:widowControl w:val="0"/>
      </w:pPr>
      <w:r>
        <w:t>Prior to each class s</w:t>
      </w:r>
      <w:r w:rsidR="00264CAF">
        <w:t xml:space="preserve">tudents should review the course objectives </w:t>
      </w:r>
      <w:r w:rsidR="003B5647">
        <w:t>f</w:t>
      </w:r>
      <w:r>
        <w:t>or that class.</w:t>
      </w:r>
      <w:r w:rsidR="00264CAF">
        <w:t xml:space="preserve"> </w:t>
      </w:r>
    </w:p>
    <w:p w14:paraId="129D05D7" w14:textId="77777777" w:rsidR="00C16162" w:rsidRDefault="00C16162">
      <w:pPr>
        <w:widowControl w:val="0"/>
      </w:pPr>
    </w:p>
    <w:p w14:paraId="2CF5C281" w14:textId="09B0FA91" w:rsidR="001A0414" w:rsidRDefault="009463D6">
      <w:pPr>
        <w:widowControl w:val="0"/>
      </w:pPr>
      <w:r>
        <w:t>For some classes the</w:t>
      </w:r>
      <w:r w:rsidR="00036D17">
        <w:t>re</w:t>
      </w:r>
      <w:r>
        <w:t xml:space="preserve"> are </w:t>
      </w:r>
      <w:r w:rsidR="00036D17">
        <w:t>a number of required readings,</w:t>
      </w:r>
      <w:r w:rsidR="00C16162">
        <w:t xml:space="preserve"> however, in most cases these readings are short.</w:t>
      </w:r>
    </w:p>
    <w:p w14:paraId="6B338795" w14:textId="77777777" w:rsidR="001A0414" w:rsidRDefault="001A0414">
      <w:pPr>
        <w:widowControl w:val="0"/>
      </w:pPr>
    </w:p>
    <w:p w14:paraId="32E54C3A" w14:textId="77777777" w:rsidR="001A0414" w:rsidRDefault="001A0414">
      <w:pPr>
        <w:widowControl w:val="0"/>
      </w:pPr>
      <w:r w:rsidRPr="001A0414">
        <w:rPr>
          <w:b/>
          <w:u w:val="single"/>
        </w:rPr>
        <w:t>Required Text</w:t>
      </w:r>
      <w:r>
        <w:t xml:space="preserve"> Only one book will need to be purchased:  </w:t>
      </w:r>
      <w:r w:rsidR="00463F5A" w:rsidRPr="001767F3">
        <w:rPr>
          <w:u w:val="single"/>
        </w:rPr>
        <w:t>International Trade</w:t>
      </w:r>
      <w:r w:rsidR="00463F5A" w:rsidRPr="00463F5A">
        <w:t xml:space="preserve"> by Robert </w:t>
      </w:r>
      <w:proofErr w:type="spellStart"/>
      <w:r w:rsidR="00463F5A" w:rsidRPr="00463F5A">
        <w:t>Feenstra</w:t>
      </w:r>
      <w:proofErr w:type="spellEnd"/>
      <w:r w:rsidR="00463F5A" w:rsidRPr="00463F5A">
        <w:t xml:space="preserve"> and Alan Taylor, 2</w:t>
      </w:r>
      <w:r w:rsidR="00463F5A" w:rsidRPr="00463F5A">
        <w:rPr>
          <w:vertAlign w:val="superscript"/>
        </w:rPr>
        <w:t>nd</w:t>
      </w:r>
      <w:r w:rsidR="00463F5A" w:rsidRPr="00463F5A">
        <w:t xml:space="preserve"> edition</w:t>
      </w:r>
      <w:r w:rsidR="00DF077B">
        <w:t xml:space="preserve"> (F</w:t>
      </w:r>
      <w:r w:rsidR="00825968">
        <w:t>&amp;</w:t>
      </w:r>
      <w:r w:rsidR="00DF077B">
        <w:t>T)</w:t>
      </w:r>
      <w:r w:rsidR="00463F5A" w:rsidRPr="00463F5A">
        <w:t>.</w:t>
      </w:r>
    </w:p>
    <w:p w14:paraId="21AA1288" w14:textId="77777777" w:rsidR="001A0414" w:rsidRDefault="001A0414">
      <w:pPr>
        <w:widowControl w:val="0"/>
      </w:pPr>
    </w:p>
    <w:p w14:paraId="1495AD7F" w14:textId="13C5012F" w:rsidR="001A0414" w:rsidRDefault="001A0414">
      <w:pPr>
        <w:widowControl w:val="0"/>
      </w:pPr>
      <w:r>
        <w:t xml:space="preserve">All other required reading will be available on </w:t>
      </w:r>
      <w:r w:rsidR="00F41957">
        <w:t>Canvas</w:t>
      </w:r>
      <w:r>
        <w:t>, E-Reserve and/or on the web</w:t>
      </w:r>
      <w:r w:rsidR="00822F91">
        <w:t xml:space="preserve"> with links from the syllabus and/or </w:t>
      </w:r>
      <w:r w:rsidR="00F41957">
        <w:t>Canvas</w:t>
      </w:r>
      <w:r>
        <w:t xml:space="preserve">.  </w:t>
      </w:r>
    </w:p>
    <w:p w14:paraId="658947B8" w14:textId="77777777" w:rsidR="00036D17" w:rsidRDefault="00036D17">
      <w:pPr>
        <w:widowControl w:val="0"/>
      </w:pPr>
    </w:p>
    <w:p w14:paraId="4D2D9C8E" w14:textId="5F23C68D" w:rsidR="001A0414" w:rsidRDefault="001A0414">
      <w:pPr>
        <w:widowControl w:val="0"/>
        <w:numPr>
          <w:ilvl w:val="0"/>
          <w:numId w:val="21"/>
        </w:numPr>
      </w:pPr>
      <w:r w:rsidRPr="00F41957">
        <w:rPr>
          <w:i/>
          <w:u w:val="single"/>
        </w:rPr>
        <w:t>U.S. Foreign Trade Policy, Economics Politics. Laws and Issues</w:t>
      </w:r>
      <w:r>
        <w:rPr>
          <w:u w:val="single"/>
        </w:rPr>
        <w:t>,</w:t>
      </w:r>
      <w:r w:rsidR="00BA4696">
        <w:t xml:space="preserve"> Cohen, Whitney, and </w:t>
      </w:r>
      <w:proofErr w:type="spellStart"/>
      <w:r w:rsidR="00BA4696">
        <w:t>Ble</w:t>
      </w:r>
      <w:r>
        <w:t>cker</w:t>
      </w:r>
      <w:proofErr w:type="spellEnd"/>
      <w:r>
        <w:t>, 2</w:t>
      </w:r>
      <w:r>
        <w:rPr>
          <w:vertAlign w:val="superscript"/>
        </w:rPr>
        <w:t>nd</w:t>
      </w:r>
      <w:r>
        <w:t xml:space="preserve"> Edition (Referred to as </w:t>
      </w:r>
      <w:proofErr w:type="gramStart"/>
      <w:r w:rsidRPr="00F41957">
        <w:rPr>
          <w:i/>
        </w:rPr>
        <w:t>Cohen(</w:t>
      </w:r>
      <w:proofErr w:type="gramEnd"/>
      <w:r w:rsidRPr="00F41957">
        <w:rPr>
          <w:i/>
        </w:rPr>
        <w:t>2)</w:t>
      </w:r>
      <w:r>
        <w:t xml:space="preserve"> in the citations below.) Some of the material is also drawn from the 1</w:t>
      </w:r>
      <w:r>
        <w:rPr>
          <w:vertAlign w:val="superscript"/>
        </w:rPr>
        <w:t>st</w:t>
      </w:r>
      <w:r>
        <w:t xml:space="preserve"> edition, </w:t>
      </w:r>
      <w:proofErr w:type="gramStart"/>
      <w:r w:rsidRPr="00F41957">
        <w:rPr>
          <w:i/>
        </w:rPr>
        <w:t>Cohen(</w:t>
      </w:r>
      <w:proofErr w:type="gramEnd"/>
      <w:r w:rsidRPr="00F41957">
        <w:rPr>
          <w:i/>
        </w:rPr>
        <w:t>1)</w:t>
      </w:r>
      <w:r>
        <w:t xml:space="preserve">.  </w:t>
      </w:r>
      <w:r w:rsidR="005E73AA">
        <w:t>These r</w:t>
      </w:r>
      <w:r>
        <w:t xml:space="preserve">eadings are available on </w:t>
      </w:r>
      <w:r w:rsidR="005E73AA">
        <w:t xml:space="preserve">the Blackboard as well as </w:t>
      </w:r>
      <w:r>
        <w:t>E-Reserve. Copies of both are also on reserve.</w:t>
      </w:r>
    </w:p>
    <w:p w14:paraId="69DBCEFF" w14:textId="77777777" w:rsidR="00062003" w:rsidRDefault="001A0414">
      <w:pPr>
        <w:widowControl w:val="0"/>
        <w:numPr>
          <w:ilvl w:val="0"/>
          <w:numId w:val="21"/>
        </w:numPr>
      </w:pPr>
      <w:r w:rsidRPr="00F41957">
        <w:rPr>
          <w:i/>
          <w:u w:val="single"/>
        </w:rPr>
        <w:t>International Economics</w:t>
      </w:r>
      <w:r>
        <w:t xml:space="preserve">, </w:t>
      </w:r>
      <w:proofErr w:type="spellStart"/>
      <w:r>
        <w:t>Appleyard</w:t>
      </w:r>
      <w:proofErr w:type="spellEnd"/>
      <w:r>
        <w:t>, Field and Cobb (</w:t>
      </w:r>
      <w:r w:rsidRPr="00F41957">
        <w:rPr>
          <w:i/>
        </w:rPr>
        <w:t>AFC</w:t>
      </w:r>
      <w:r>
        <w:t>)</w:t>
      </w:r>
    </w:p>
    <w:p w14:paraId="30A0FD8E" w14:textId="72D65F94" w:rsidR="005E73AA" w:rsidRDefault="00062003">
      <w:pPr>
        <w:widowControl w:val="0"/>
        <w:numPr>
          <w:ilvl w:val="0"/>
          <w:numId w:val="21"/>
        </w:numPr>
      </w:pPr>
      <w:r w:rsidRPr="00F41957">
        <w:rPr>
          <w:i/>
          <w:u w:val="single"/>
        </w:rPr>
        <w:t>The Political Economy of the World Trading System</w:t>
      </w:r>
      <w:r w:rsidR="00D36CA8" w:rsidRPr="00F41957">
        <w:rPr>
          <w:i/>
          <w:u w:val="single"/>
        </w:rPr>
        <w:t>, 2</w:t>
      </w:r>
      <w:r w:rsidR="00D36CA8" w:rsidRPr="00F41957">
        <w:rPr>
          <w:i/>
          <w:u w:val="single"/>
          <w:vertAlign w:val="superscript"/>
        </w:rPr>
        <w:t>nd</w:t>
      </w:r>
      <w:r w:rsidR="00D36CA8" w:rsidRPr="00F41957">
        <w:rPr>
          <w:i/>
          <w:u w:val="single"/>
        </w:rPr>
        <w:t xml:space="preserve"> Edition</w:t>
      </w:r>
      <w:r w:rsidR="00D36CA8">
        <w:rPr>
          <w:u w:val="single"/>
        </w:rPr>
        <w:t>,</w:t>
      </w:r>
      <w:r>
        <w:rPr>
          <w:u w:val="single"/>
        </w:rPr>
        <w:t xml:space="preserve"> </w:t>
      </w:r>
      <w:r>
        <w:t xml:space="preserve">by Bernard </w:t>
      </w:r>
      <w:proofErr w:type="spellStart"/>
      <w:r>
        <w:t>Hoekman</w:t>
      </w:r>
      <w:proofErr w:type="spellEnd"/>
      <w:r>
        <w:t xml:space="preserve"> and Michael </w:t>
      </w:r>
      <w:proofErr w:type="spellStart"/>
      <w:r>
        <w:t>Kostecki</w:t>
      </w:r>
      <w:proofErr w:type="spellEnd"/>
      <w:r w:rsidR="00D36CA8">
        <w:t xml:space="preserve">. </w:t>
      </w:r>
      <w:r w:rsidR="00F41957">
        <w:t>(</w:t>
      </w:r>
      <w:proofErr w:type="spellStart"/>
      <w:r w:rsidR="00F41957" w:rsidRPr="00F41957">
        <w:rPr>
          <w:i/>
        </w:rPr>
        <w:t>Hoekman</w:t>
      </w:r>
      <w:proofErr w:type="spellEnd"/>
      <w:r w:rsidR="00F41957">
        <w:t>)</w:t>
      </w:r>
      <w:r w:rsidR="00D36CA8">
        <w:t xml:space="preserve"> This</w:t>
      </w:r>
      <w:r w:rsidR="000D774A">
        <w:t xml:space="preserve"> is available as an E-Book</w:t>
      </w:r>
      <w:r w:rsidR="00795037">
        <w:t xml:space="preserve"> in the Marriot</w:t>
      </w:r>
      <w:r w:rsidR="000D774A">
        <w:t>.</w:t>
      </w:r>
    </w:p>
    <w:p w14:paraId="2B2C0029" w14:textId="77777777" w:rsidR="000D774A" w:rsidRDefault="000D774A" w:rsidP="005E73AA">
      <w:pPr>
        <w:widowControl w:val="0"/>
        <w:numPr>
          <w:ilvl w:val="0"/>
          <w:numId w:val="21"/>
        </w:numPr>
      </w:pPr>
      <w:r w:rsidRPr="00F41957">
        <w:rPr>
          <w:i/>
        </w:rPr>
        <w:t>American Trade Politics</w:t>
      </w:r>
      <w:r w:rsidRPr="005E73AA">
        <w:rPr>
          <w:u w:val="single"/>
        </w:rPr>
        <w:t xml:space="preserve"> by </w:t>
      </w:r>
      <w:r>
        <w:t>I.M. Destler explores in detail the politics of U.S. trade policy.  For those interested in the detail of congressional and executive actions this boo</w:t>
      </w:r>
      <w:r w:rsidR="005E73AA">
        <w:t>k</w:t>
      </w:r>
      <w:r w:rsidR="005E73AA" w:rsidRPr="005E73AA">
        <w:t xml:space="preserve"> </w:t>
      </w:r>
      <w:r w:rsidR="005E73AA">
        <w:t>is outstanding.  The latest 2005 edition is available as an E-Book through the Library.</w:t>
      </w:r>
    </w:p>
    <w:p w14:paraId="520EFAFD" w14:textId="77777777" w:rsidR="000D774A" w:rsidRDefault="000D774A" w:rsidP="000D774A">
      <w:pPr>
        <w:pStyle w:val="ListParagraph"/>
        <w:widowControl w:val="0"/>
        <w:numPr>
          <w:ilvl w:val="0"/>
          <w:numId w:val="21"/>
        </w:numPr>
      </w:pPr>
      <w:r w:rsidRPr="00F41957">
        <w:rPr>
          <w:i/>
          <w:u w:val="single"/>
        </w:rPr>
        <w:t>The World Trading System</w:t>
      </w:r>
      <w:r>
        <w:t>, Second Edition, John H. Jackson, is an excellent reference not on the politics or political economy of trade but on the institutions, the rules and how they function. On reserve at the Marriot Library</w:t>
      </w:r>
    </w:p>
    <w:p w14:paraId="23BF8A70" w14:textId="77777777" w:rsidR="001A0414" w:rsidRDefault="001A0414" w:rsidP="000D774A">
      <w:pPr>
        <w:widowControl w:val="0"/>
        <w:ind w:left="360"/>
      </w:pPr>
    </w:p>
    <w:p w14:paraId="062EABF4" w14:textId="77777777" w:rsidR="001A0414" w:rsidRDefault="001A0414">
      <w:pPr>
        <w:widowControl w:val="0"/>
      </w:pPr>
    </w:p>
    <w:p w14:paraId="6A8E17D5" w14:textId="3376AACC" w:rsidR="00902B55" w:rsidRDefault="001A0414">
      <w:pPr>
        <w:widowControl w:val="0"/>
      </w:pPr>
      <w:r>
        <w:t xml:space="preserve"> Kennedy School of Government case studies can be purchased inexpensively online at </w:t>
      </w:r>
      <w:hyperlink r:id="rId8" w:history="1">
        <w:r>
          <w:rPr>
            <w:rStyle w:val="Hyperlink"/>
          </w:rPr>
          <w:t>http://www.ksgcase.harvard.edu/search.asp</w:t>
        </w:r>
      </w:hyperlink>
    </w:p>
    <w:p w14:paraId="5A1BEAC3" w14:textId="77777777" w:rsidR="00902B55" w:rsidRDefault="00902B55">
      <w:pPr>
        <w:widowControl w:val="0"/>
      </w:pPr>
    </w:p>
    <w:p w14:paraId="141EC7BC" w14:textId="2CFF0538" w:rsidR="001A0414" w:rsidRDefault="00534ABD">
      <w:pPr>
        <w:widowControl w:val="0"/>
      </w:pPr>
      <w:hyperlink r:id="rId9" w:history="1">
        <w:r w:rsidR="00902B55" w:rsidRPr="00902B55">
          <w:rPr>
            <w:rStyle w:val="Hyperlink"/>
          </w:rPr>
          <w:t>President's Trade Agenda and USTR Annual Report 2012</w:t>
        </w:r>
      </w:hyperlink>
      <w:r w:rsidR="001A0414">
        <w:t>is a virtual a bible of trade policy.  It is cited several times below, but it is worth perusing on its own.</w:t>
      </w:r>
    </w:p>
    <w:p w14:paraId="00DC2673" w14:textId="04D57D75" w:rsidR="00207BA3" w:rsidRDefault="001A0414">
      <w:pPr>
        <w:widowControl w:val="0"/>
      </w:pPr>
      <w:r>
        <w:t>Also the WTO website provides a vast amount of information. &lt;</w:t>
      </w:r>
      <w:hyperlink r:id="rId10" w:history="1">
        <w:r w:rsidR="00CC4FB6" w:rsidRPr="00CC4FB6">
          <w:rPr>
            <w:rStyle w:val="Hyperlink"/>
          </w:rPr>
          <w:t>http://www.wto.org</w:t>
        </w:r>
      </w:hyperlink>
      <w:r>
        <w:t>&gt;.</w:t>
      </w:r>
    </w:p>
    <w:p w14:paraId="18BBAB6C" w14:textId="77777777" w:rsidR="00207BA3" w:rsidRDefault="00207BA3">
      <w:pPr>
        <w:widowControl w:val="0"/>
      </w:pPr>
    </w:p>
    <w:p w14:paraId="72AC1710" w14:textId="156B67B8" w:rsidR="001A0414" w:rsidRDefault="00F41957">
      <w:pPr>
        <w:widowControl w:val="0"/>
      </w:pPr>
      <w:r>
        <w:rPr>
          <w:b/>
        </w:rPr>
        <w:t>Canvas</w:t>
      </w:r>
      <w:r w:rsidR="00207BA3">
        <w:t xml:space="preserve"> – Students should check the course Blackboard frequently.  In addition to readings, study questions for each week’s readings will be posted as well as assignm</w:t>
      </w:r>
      <w:r w:rsidR="002D3A97">
        <w:t>ents.  Lectures notes and PowerP</w:t>
      </w:r>
      <w:r w:rsidR="00207BA3">
        <w:t>oint slides will be posted after each lecture.  The syllabus will be updated online as necessary.</w:t>
      </w:r>
    </w:p>
    <w:p w14:paraId="4EFDBB6F" w14:textId="77777777" w:rsidR="001A0414" w:rsidRDefault="001A0414">
      <w:pPr>
        <w:widowControl w:val="0"/>
      </w:pPr>
    </w:p>
    <w:p w14:paraId="770C61DE" w14:textId="77777777" w:rsidR="001A0414" w:rsidRDefault="001A0414">
      <w:pPr>
        <w:pStyle w:val="Heading6"/>
      </w:pPr>
      <w:r>
        <w:t>Class Schedule and Reading Assignments</w:t>
      </w:r>
    </w:p>
    <w:p w14:paraId="31138BF8" w14:textId="77777777" w:rsidR="001A0414" w:rsidRDefault="001A0414">
      <w:pPr>
        <w:widowControl w:val="0"/>
      </w:pPr>
    </w:p>
    <w:p w14:paraId="55ED688F" w14:textId="3AB34BE0" w:rsidR="001A0414" w:rsidRDefault="00FA7B82">
      <w:pPr>
        <w:pStyle w:val="Heading2"/>
        <w:tabs>
          <w:tab w:val="left" w:pos="0"/>
          <w:tab w:val="left" w:pos="720"/>
        </w:tabs>
        <w:rPr>
          <w:b/>
          <w:bCs/>
          <w:u w:val="none"/>
        </w:rPr>
      </w:pPr>
      <w:r>
        <w:rPr>
          <w:b/>
          <w:bCs/>
          <w:u w:val="none"/>
        </w:rPr>
        <w:t>Jan 8</w:t>
      </w:r>
      <w:r w:rsidR="001A0414">
        <w:rPr>
          <w:b/>
          <w:bCs/>
          <w:u w:val="none"/>
        </w:rPr>
        <w:t xml:space="preserve"> Introduction &amp; Overview of Trade, Globalization and Trade Policy</w:t>
      </w:r>
    </w:p>
    <w:p w14:paraId="500CA96E" w14:textId="77777777" w:rsidR="0048519E" w:rsidRPr="0048519E" w:rsidRDefault="0048519E" w:rsidP="0048519E">
      <w:pPr>
        <w:pStyle w:val="ListParagraph"/>
        <w:ind w:left="360"/>
        <w:rPr>
          <w:b/>
        </w:rPr>
      </w:pPr>
      <w:r w:rsidRPr="00FA7B82">
        <w:rPr>
          <w:b/>
        </w:rPr>
        <w:t>Readings</w:t>
      </w:r>
      <w:r>
        <w:rPr>
          <w:b/>
        </w:rPr>
        <w:t xml:space="preserve"> Jan 9-15</w:t>
      </w:r>
    </w:p>
    <w:p w14:paraId="7ADB53C6" w14:textId="77777777" w:rsidR="0048519E" w:rsidRPr="0048519E" w:rsidRDefault="0048519E" w:rsidP="0048519E"/>
    <w:p w14:paraId="0FD10A06" w14:textId="7A84ECA8" w:rsidR="00DF077B" w:rsidRDefault="00062003" w:rsidP="00DF077B">
      <w:pPr>
        <w:pStyle w:val="ListParagraph"/>
        <w:numPr>
          <w:ilvl w:val="0"/>
          <w:numId w:val="4"/>
        </w:numPr>
      </w:pPr>
      <w:r>
        <w:t>F</w:t>
      </w:r>
      <w:r w:rsidR="00BA4696">
        <w:t>&amp;</w:t>
      </w:r>
      <w:r w:rsidR="00DF077B">
        <w:t xml:space="preserve">T </w:t>
      </w:r>
      <w:proofErr w:type="spellStart"/>
      <w:r w:rsidR="00DF077B">
        <w:t>Chpt</w:t>
      </w:r>
      <w:proofErr w:type="spellEnd"/>
      <w:r w:rsidR="00DF077B">
        <w:t xml:space="preserve"> 1</w:t>
      </w:r>
    </w:p>
    <w:p w14:paraId="282A3AE5" w14:textId="77777777" w:rsidR="001A0414" w:rsidRDefault="00534ABD">
      <w:pPr>
        <w:widowControl w:val="0"/>
        <w:numPr>
          <w:ilvl w:val="0"/>
          <w:numId w:val="5"/>
        </w:numPr>
      </w:pPr>
      <w:hyperlink r:id="rId11" w:history="1">
        <w:r w:rsidR="001A0414">
          <w:rPr>
            <w:rStyle w:val="Hyperlink"/>
          </w:rPr>
          <w:t xml:space="preserve">"The Payoff from Globalization." Gary </w:t>
        </w:r>
        <w:proofErr w:type="spellStart"/>
        <w:r w:rsidR="001A0414">
          <w:rPr>
            <w:rStyle w:val="Hyperlink"/>
          </w:rPr>
          <w:t>Hufbauer</w:t>
        </w:r>
        <w:proofErr w:type="spellEnd"/>
        <w:r w:rsidR="001A0414">
          <w:rPr>
            <w:rStyle w:val="Hyperlink"/>
          </w:rPr>
          <w:t xml:space="preserve"> and Paul </w:t>
        </w:r>
        <w:proofErr w:type="spellStart"/>
        <w:r w:rsidR="001A0414">
          <w:rPr>
            <w:rStyle w:val="Hyperlink"/>
          </w:rPr>
          <w:t>Grieco</w:t>
        </w:r>
        <w:proofErr w:type="spellEnd"/>
        <w:r w:rsidR="001A0414">
          <w:rPr>
            <w:rStyle w:val="Hyperlink"/>
          </w:rPr>
          <w:t>, Peterson Institute for International Economics</w:t>
        </w:r>
      </w:hyperlink>
      <w:r w:rsidR="001A0414">
        <w:t xml:space="preserve"> </w:t>
      </w:r>
    </w:p>
    <w:p w14:paraId="77223AEE" w14:textId="10FC5A52" w:rsidR="001A0414" w:rsidRDefault="001A0414" w:rsidP="00062003">
      <w:pPr>
        <w:widowControl w:val="0"/>
        <w:numPr>
          <w:ilvl w:val="0"/>
          <w:numId w:val="5"/>
        </w:numPr>
      </w:pPr>
      <w:r>
        <w:t xml:space="preserve"> “Making the Most of Globalization,” OECD, </w:t>
      </w:r>
    </w:p>
    <w:p w14:paraId="6A832062" w14:textId="77777777" w:rsidR="00902B55" w:rsidRDefault="001A0414">
      <w:pPr>
        <w:widowControl w:val="0"/>
        <w:numPr>
          <w:ilvl w:val="0"/>
          <w:numId w:val="5"/>
        </w:numPr>
      </w:pPr>
      <w:r>
        <w:t>The Content and Context of T</w:t>
      </w:r>
      <w:r w:rsidR="00F41957">
        <w:t>rade Policy, Cohen(2)</w:t>
      </w:r>
    </w:p>
    <w:p w14:paraId="31CE7F8D" w14:textId="461C38D7" w:rsidR="001A0414" w:rsidRDefault="00F41957" w:rsidP="00902B55">
      <w:pPr>
        <w:widowControl w:val="0"/>
        <w:numPr>
          <w:ilvl w:val="0"/>
          <w:numId w:val="5"/>
        </w:numPr>
      </w:pPr>
      <w:r>
        <w:t xml:space="preserve"> </w:t>
      </w:r>
      <w:hyperlink r:id="rId12" w:history="1">
        <w:r w:rsidR="00902B55" w:rsidRPr="00902B55">
          <w:rPr>
            <w:rStyle w:val="Hyperlink"/>
          </w:rPr>
          <w:t>The 2012 Economic Re</w:t>
        </w:r>
        <w:r w:rsidR="00902B55">
          <w:rPr>
            <w:rStyle w:val="Hyperlink"/>
          </w:rPr>
          <w:t>port of the President, Chapter 5</w:t>
        </w:r>
        <w:r w:rsidR="00902B55" w:rsidRPr="00902B55">
          <w:rPr>
            <w:rStyle w:val="Hyperlink"/>
          </w:rPr>
          <w:t>, Pages 139-161</w:t>
        </w:r>
      </w:hyperlink>
    </w:p>
    <w:p w14:paraId="65A7A35E" w14:textId="77777777" w:rsidR="00902B55" w:rsidRDefault="00902B55">
      <w:pPr>
        <w:pStyle w:val="26"/>
        <w:ind w:left="-720" w:firstLine="720"/>
      </w:pPr>
    </w:p>
    <w:p w14:paraId="6B33391E" w14:textId="77777777" w:rsidR="00902B55" w:rsidRDefault="00902B55">
      <w:pPr>
        <w:pStyle w:val="26"/>
        <w:ind w:left="-720" w:firstLine="720"/>
        <w:rPr>
          <w:b/>
          <w:bCs/>
          <w:szCs w:val="24"/>
        </w:rPr>
      </w:pPr>
    </w:p>
    <w:p w14:paraId="5A000E53" w14:textId="1F044090" w:rsidR="001A0414" w:rsidRDefault="000F4592" w:rsidP="00B273DD">
      <w:pPr>
        <w:pStyle w:val="26"/>
        <w:rPr>
          <w:b/>
          <w:bCs/>
          <w:szCs w:val="24"/>
        </w:rPr>
      </w:pPr>
      <w:r>
        <w:rPr>
          <w:b/>
          <w:bCs/>
          <w:szCs w:val="24"/>
        </w:rPr>
        <w:t>Jan 15</w:t>
      </w:r>
      <w:r w:rsidR="001A0414">
        <w:rPr>
          <w:b/>
          <w:bCs/>
          <w:szCs w:val="24"/>
        </w:rPr>
        <w:t xml:space="preserve"> The Rationale and Gains from Trade – The Theory</w:t>
      </w:r>
      <w:r w:rsidR="00B273DD">
        <w:rPr>
          <w:b/>
          <w:bCs/>
          <w:szCs w:val="24"/>
        </w:rPr>
        <w:t xml:space="preserve"> of Comparative Advant</w:t>
      </w:r>
      <w:r w:rsidR="0037182D">
        <w:rPr>
          <w:b/>
          <w:bCs/>
          <w:szCs w:val="24"/>
        </w:rPr>
        <w:t>a</w:t>
      </w:r>
      <w:r w:rsidR="00B273DD">
        <w:rPr>
          <w:b/>
          <w:bCs/>
          <w:szCs w:val="24"/>
        </w:rPr>
        <w:t>ge</w:t>
      </w:r>
    </w:p>
    <w:p w14:paraId="6FD1FE8E" w14:textId="04D2E01E" w:rsidR="009F6CDC" w:rsidRPr="009F6CDC" w:rsidRDefault="000F4592" w:rsidP="00543DD4">
      <w:r w:rsidRPr="00543DD4">
        <w:rPr>
          <w:b/>
        </w:rPr>
        <w:t>Readings Jan 16</w:t>
      </w:r>
      <w:r w:rsidR="009F6CDC" w:rsidRPr="00543DD4">
        <w:rPr>
          <w:b/>
        </w:rPr>
        <w:t>-2</w:t>
      </w:r>
      <w:r w:rsidRPr="00543DD4">
        <w:rPr>
          <w:b/>
        </w:rPr>
        <w:t>2</w:t>
      </w:r>
    </w:p>
    <w:p w14:paraId="7E9F6631" w14:textId="2B0B48C1" w:rsidR="009F6CDC" w:rsidRPr="0037182D" w:rsidRDefault="009F6CDC" w:rsidP="0037182D">
      <w:pPr>
        <w:pStyle w:val="ListParagraph"/>
        <w:numPr>
          <w:ilvl w:val="0"/>
          <w:numId w:val="22"/>
        </w:numPr>
      </w:pPr>
      <w:r>
        <w:t xml:space="preserve">F&amp;T </w:t>
      </w:r>
      <w:proofErr w:type="spellStart"/>
      <w:r>
        <w:t>Chpts</w:t>
      </w:r>
      <w:proofErr w:type="spellEnd"/>
      <w:r>
        <w:t xml:space="preserve"> 2&amp;3</w:t>
      </w:r>
    </w:p>
    <w:p w14:paraId="00949E47" w14:textId="77777777" w:rsidR="00273C73" w:rsidRDefault="00273C73">
      <w:pPr>
        <w:widowControl w:val="0"/>
      </w:pPr>
    </w:p>
    <w:p w14:paraId="6088A777" w14:textId="13D57FC9" w:rsidR="00273C73" w:rsidRDefault="000F4592" w:rsidP="00273C73">
      <w:pPr>
        <w:rPr>
          <w:b/>
        </w:rPr>
      </w:pPr>
      <w:r>
        <w:rPr>
          <w:b/>
        </w:rPr>
        <w:t>Jan 22</w:t>
      </w:r>
      <w:r w:rsidR="00273C73" w:rsidRPr="00062003">
        <w:rPr>
          <w:b/>
        </w:rPr>
        <w:t xml:space="preserve"> - Trade Models</w:t>
      </w:r>
      <w:r w:rsidR="00273C73" w:rsidRPr="00273C73">
        <w:rPr>
          <w:b/>
        </w:rPr>
        <w:t xml:space="preserve">– Heckscher-Ohlin &amp; Tariffs, </w:t>
      </w:r>
      <w:r w:rsidR="008D5F7A">
        <w:rPr>
          <w:b/>
        </w:rPr>
        <w:t>Effects of trade liberalization, the case for trade free trade and negotiations</w:t>
      </w:r>
    </w:p>
    <w:p w14:paraId="44CA34FC" w14:textId="77777777" w:rsidR="000F4592" w:rsidRDefault="000F4592" w:rsidP="00273C73"/>
    <w:p w14:paraId="02AB51D2" w14:textId="53DC7F50" w:rsidR="0037182D" w:rsidRPr="0037182D" w:rsidRDefault="000F4592" w:rsidP="000F4592">
      <w:pPr>
        <w:pStyle w:val="ListParagraph"/>
        <w:ind w:left="576"/>
        <w:rPr>
          <w:b/>
        </w:rPr>
      </w:pPr>
      <w:r>
        <w:rPr>
          <w:b/>
        </w:rPr>
        <w:t>Readings Jan 23-Jan 29</w:t>
      </w:r>
    </w:p>
    <w:p w14:paraId="758D6E5E" w14:textId="5877D647" w:rsidR="00DD03F7" w:rsidRDefault="00792407" w:rsidP="00273C73">
      <w:pPr>
        <w:pStyle w:val="ListParagraph"/>
        <w:numPr>
          <w:ilvl w:val="0"/>
          <w:numId w:val="26"/>
        </w:numPr>
      </w:pPr>
      <w:r>
        <w:t>F</w:t>
      </w:r>
      <w:r w:rsidR="00BA4696">
        <w:t>&amp;</w:t>
      </w:r>
      <w:r w:rsidR="00273C73">
        <w:t xml:space="preserve">T </w:t>
      </w:r>
      <w:proofErr w:type="spellStart"/>
      <w:r w:rsidR="00273C73">
        <w:t>Chpt</w:t>
      </w:r>
      <w:proofErr w:type="spellEnd"/>
      <w:r w:rsidR="00273C73">
        <w:t xml:space="preserve"> 4</w:t>
      </w:r>
    </w:p>
    <w:p w14:paraId="4DCFF9B1" w14:textId="7295AB37" w:rsidR="00273C73" w:rsidRDefault="00BA4696" w:rsidP="00062003">
      <w:pPr>
        <w:widowControl w:val="0"/>
        <w:numPr>
          <w:ilvl w:val="0"/>
          <w:numId w:val="26"/>
        </w:numPr>
      </w:pPr>
      <w:r w:rsidRPr="00F41957">
        <w:rPr>
          <w:i/>
          <w:u w:val="single"/>
        </w:rPr>
        <w:t>International Economics</w:t>
      </w:r>
      <w:r>
        <w:t xml:space="preserve">, </w:t>
      </w:r>
      <w:proofErr w:type="spellStart"/>
      <w:r w:rsidR="00062003">
        <w:t>Krugman</w:t>
      </w:r>
      <w:proofErr w:type="spellEnd"/>
      <w:r w:rsidR="00062003">
        <w:t xml:space="preserve"> and </w:t>
      </w:r>
      <w:proofErr w:type="spellStart"/>
      <w:r w:rsidR="00062003">
        <w:t>Obstfeld</w:t>
      </w:r>
      <w:proofErr w:type="spellEnd"/>
      <w:r>
        <w:t>, 2008,</w:t>
      </w:r>
      <w:r w:rsidR="00792407">
        <w:t xml:space="preserve"> pages 212-230</w:t>
      </w:r>
      <w:r w:rsidR="005E73AA">
        <w:t xml:space="preserve"> </w:t>
      </w:r>
    </w:p>
    <w:p w14:paraId="74E8DC3F" w14:textId="2112C389" w:rsidR="00307FF4" w:rsidRPr="00F41957" w:rsidRDefault="00307FF4" w:rsidP="00307FF4">
      <w:pPr>
        <w:widowControl w:val="0"/>
        <w:rPr>
          <w:b/>
        </w:rPr>
      </w:pPr>
      <w:r w:rsidRPr="00F41957">
        <w:rPr>
          <w:b/>
        </w:rPr>
        <w:t>Optional</w:t>
      </w:r>
    </w:p>
    <w:p w14:paraId="245662A3" w14:textId="713D9DD3" w:rsidR="00307FF4" w:rsidRDefault="00307FF4" w:rsidP="00307FF4">
      <w:pPr>
        <w:widowControl w:val="0"/>
      </w:pPr>
      <w:r>
        <w:t>Krugman – Trade and Wages</w:t>
      </w:r>
    </w:p>
    <w:p w14:paraId="7E7F35BD" w14:textId="63DCA5C1" w:rsidR="00307FF4" w:rsidRDefault="00307FF4" w:rsidP="00307FF4">
      <w:pPr>
        <w:widowControl w:val="0"/>
      </w:pPr>
      <w:r>
        <w:t>Samuelson-Stopler - Original</w:t>
      </w:r>
    </w:p>
    <w:p w14:paraId="3EAAEAB8" w14:textId="77777777" w:rsidR="001A0414" w:rsidRDefault="001A0414">
      <w:pPr>
        <w:widowControl w:val="0"/>
      </w:pPr>
    </w:p>
    <w:p w14:paraId="3DFB7281" w14:textId="77777777" w:rsidR="001A0414" w:rsidRDefault="001A0414">
      <w:pPr>
        <w:pStyle w:val="Heading3"/>
        <w:rPr>
          <w:b w:val="0"/>
          <w:u w:val="none"/>
        </w:rPr>
      </w:pPr>
    </w:p>
    <w:p w14:paraId="72649AA6" w14:textId="09233ED5" w:rsidR="001A0414" w:rsidRDefault="000F4592">
      <w:pPr>
        <w:pStyle w:val="Heading3"/>
        <w:rPr>
          <w:u w:val="none"/>
        </w:rPr>
      </w:pPr>
      <w:r>
        <w:rPr>
          <w:u w:val="none"/>
        </w:rPr>
        <w:t>Jan 29</w:t>
      </w:r>
      <w:r w:rsidR="001A0414">
        <w:rPr>
          <w:u w:val="none"/>
        </w:rPr>
        <w:t xml:space="preserve"> The Evolution of </w:t>
      </w:r>
      <w:r w:rsidR="002729C9">
        <w:rPr>
          <w:u w:val="none"/>
        </w:rPr>
        <w:t xml:space="preserve">American </w:t>
      </w:r>
      <w:r w:rsidR="001A0414">
        <w:rPr>
          <w:u w:val="none"/>
        </w:rPr>
        <w:t>Trade Policy I</w:t>
      </w:r>
    </w:p>
    <w:p w14:paraId="1C5F71E1" w14:textId="00E59588" w:rsidR="000F4592" w:rsidRPr="000F4592" w:rsidRDefault="000F4592" w:rsidP="000F4592">
      <w:pPr>
        <w:widowControl w:val="0"/>
        <w:tabs>
          <w:tab w:val="left" w:pos="0"/>
          <w:tab w:val="left" w:pos="720"/>
          <w:tab w:val="left" w:pos="1440"/>
        </w:tabs>
        <w:ind w:left="360"/>
        <w:rPr>
          <w:b/>
        </w:rPr>
      </w:pPr>
      <w:proofErr w:type="gramStart"/>
      <w:r w:rsidRPr="000F4592">
        <w:rPr>
          <w:b/>
        </w:rPr>
        <w:t xml:space="preserve">Readings </w:t>
      </w:r>
      <w:r>
        <w:rPr>
          <w:b/>
        </w:rPr>
        <w:t xml:space="preserve"> Jan</w:t>
      </w:r>
      <w:proofErr w:type="gramEnd"/>
      <w:r>
        <w:rPr>
          <w:b/>
        </w:rPr>
        <w:t xml:space="preserve"> 30 </w:t>
      </w:r>
      <w:r w:rsidR="008A09D1">
        <w:rPr>
          <w:b/>
        </w:rPr>
        <w:t>–Feb 5</w:t>
      </w:r>
    </w:p>
    <w:p w14:paraId="188DBFB4" w14:textId="3A09A605" w:rsidR="001A0414" w:rsidRDefault="00B273DD" w:rsidP="00B273DD">
      <w:pPr>
        <w:widowControl w:val="0"/>
        <w:numPr>
          <w:ilvl w:val="0"/>
          <w:numId w:val="6"/>
        </w:numPr>
        <w:tabs>
          <w:tab w:val="left" w:pos="0"/>
          <w:tab w:val="left" w:pos="720"/>
          <w:tab w:val="left" w:pos="1440"/>
        </w:tabs>
      </w:pPr>
      <w:r>
        <w:t>F&amp;T Pages 359-365</w:t>
      </w:r>
    </w:p>
    <w:p w14:paraId="1099E32F" w14:textId="3DBABFFB" w:rsidR="00B273DD" w:rsidRDefault="00B273DD">
      <w:pPr>
        <w:widowControl w:val="0"/>
        <w:numPr>
          <w:ilvl w:val="0"/>
          <w:numId w:val="6"/>
        </w:numPr>
      </w:pPr>
      <w:r>
        <w:t>AFC 367-373</w:t>
      </w:r>
    </w:p>
    <w:p w14:paraId="1100175D" w14:textId="77777777" w:rsidR="001A0414" w:rsidRDefault="001A0414">
      <w:pPr>
        <w:widowControl w:val="0"/>
        <w:numPr>
          <w:ilvl w:val="0"/>
          <w:numId w:val="6"/>
        </w:numPr>
      </w:pPr>
      <w:r>
        <w:t xml:space="preserve">Edward </w:t>
      </w:r>
      <w:proofErr w:type="spellStart"/>
      <w:r>
        <w:t>S.Kaplan</w:t>
      </w:r>
      <w:proofErr w:type="spellEnd"/>
      <w:r>
        <w:t xml:space="preserve">, </w:t>
      </w:r>
      <w:r>
        <w:rPr>
          <w:u w:val="single"/>
        </w:rPr>
        <w:t>American Trade Policy, 1923-1995</w:t>
      </w:r>
      <w:r>
        <w:t xml:space="preserve">, pages 52-56 </w:t>
      </w:r>
    </w:p>
    <w:p w14:paraId="4B8CFC63" w14:textId="77777777" w:rsidR="001A0414" w:rsidRDefault="001A0414">
      <w:pPr>
        <w:widowControl w:val="0"/>
        <w:numPr>
          <w:ilvl w:val="0"/>
          <w:numId w:val="6"/>
        </w:numPr>
      </w:pPr>
      <w:r>
        <w:t>Cohen(1) - pages 32-44, Cohen(2) – pages 183-192</w:t>
      </w:r>
    </w:p>
    <w:p w14:paraId="284F47D8" w14:textId="6679B03C" w:rsidR="00EE2DA1" w:rsidRDefault="00062003" w:rsidP="00EE2DA1">
      <w:pPr>
        <w:widowControl w:val="0"/>
        <w:numPr>
          <w:ilvl w:val="0"/>
          <w:numId w:val="6"/>
        </w:numPr>
      </w:pPr>
      <w:r>
        <w:t xml:space="preserve">I.M. </w:t>
      </w:r>
      <w:proofErr w:type="spellStart"/>
      <w:r w:rsidR="001A0414">
        <w:t>Destler</w:t>
      </w:r>
      <w:proofErr w:type="spellEnd"/>
      <w:r w:rsidR="001A0414">
        <w:t xml:space="preserve"> </w:t>
      </w:r>
      <w:proofErr w:type="spellStart"/>
      <w:r w:rsidR="001A0414">
        <w:t>Chpt</w:t>
      </w:r>
      <w:proofErr w:type="spellEnd"/>
      <w:r w:rsidR="001A0414">
        <w:t xml:space="preserve"> 2</w:t>
      </w:r>
    </w:p>
    <w:p w14:paraId="5957B5D7" w14:textId="77777777" w:rsidR="001A0414" w:rsidRPr="00EE2DA1" w:rsidRDefault="00534ABD" w:rsidP="00EE2DA1">
      <w:pPr>
        <w:widowControl w:val="0"/>
        <w:numPr>
          <w:ilvl w:val="0"/>
          <w:numId w:val="6"/>
        </w:numPr>
      </w:pPr>
      <w:hyperlink r:id="rId13" w:history="1">
        <w:r w:rsidR="001A0414">
          <w:rPr>
            <w:color w:val="0000FF"/>
            <w:u w:val="single"/>
          </w:rPr>
          <w:t>"Understanding the WTO: The GATT Years," WTO</w:t>
        </w:r>
      </w:hyperlink>
    </w:p>
    <w:p w14:paraId="5626CEE4" w14:textId="5E294469" w:rsidR="00EE2DA1" w:rsidRPr="00980DF8" w:rsidRDefault="00EE2DA1" w:rsidP="00EE2DA1">
      <w:pPr>
        <w:widowControl w:val="0"/>
        <w:numPr>
          <w:ilvl w:val="0"/>
          <w:numId w:val="6"/>
        </w:numPr>
      </w:pPr>
      <w:r>
        <w:t>The following papers by Eleanor Lewis (former Asst. General Counsel for International Trade, U.S. Dept. of Commerce are brief overviews</w:t>
      </w:r>
    </w:p>
    <w:p w14:paraId="70C7C26B" w14:textId="09C0F91E" w:rsidR="00980DF8" w:rsidRPr="00980DF8" w:rsidRDefault="00980DF8" w:rsidP="00EE2DA1">
      <w:pPr>
        <w:widowControl w:val="0"/>
        <w:numPr>
          <w:ilvl w:val="1"/>
          <w:numId w:val="6"/>
        </w:numPr>
      </w:pPr>
      <w:r>
        <w:rPr>
          <w:color w:val="0000FF"/>
          <w:u w:val="single"/>
        </w:rPr>
        <w:t xml:space="preserve">Eleanor </w:t>
      </w:r>
      <w:proofErr w:type="spellStart"/>
      <w:r>
        <w:rPr>
          <w:color w:val="0000FF"/>
          <w:u w:val="single"/>
        </w:rPr>
        <w:t>Lews</w:t>
      </w:r>
      <w:proofErr w:type="spellEnd"/>
      <w:r>
        <w:rPr>
          <w:color w:val="0000FF"/>
          <w:u w:val="single"/>
        </w:rPr>
        <w:t>, Legal and Historical Framework for U.S. Trade Law</w:t>
      </w:r>
    </w:p>
    <w:p w14:paraId="4B21AA72" w14:textId="13F158CB" w:rsidR="00980DF8" w:rsidRPr="00980DF8" w:rsidRDefault="009315B9" w:rsidP="00EE2DA1">
      <w:pPr>
        <w:widowControl w:val="0"/>
        <w:numPr>
          <w:ilvl w:val="1"/>
          <w:numId w:val="6"/>
        </w:numPr>
      </w:pPr>
      <w:r>
        <w:rPr>
          <w:color w:val="0000FF"/>
          <w:u w:val="single"/>
        </w:rPr>
        <w:t>Eleanor Lewis, Overview of GATT</w:t>
      </w:r>
    </w:p>
    <w:p w14:paraId="2A49EAF7" w14:textId="77777777" w:rsidR="00980DF8" w:rsidRDefault="00980DF8" w:rsidP="00980DF8">
      <w:pPr>
        <w:widowControl w:val="0"/>
        <w:ind w:left="360"/>
      </w:pPr>
    </w:p>
    <w:p w14:paraId="14E7D040" w14:textId="77777777" w:rsidR="001A0414" w:rsidRDefault="001A0414">
      <w:pPr>
        <w:widowControl w:val="0"/>
      </w:pPr>
    </w:p>
    <w:p w14:paraId="1C2CE43F" w14:textId="77777777" w:rsidR="001A0414" w:rsidRPr="00F41957" w:rsidRDefault="001A0414">
      <w:pPr>
        <w:pStyle w:val="Heading1"/>
        <w:widowControl w:val="0"/>
        <w:rPr>
          <w:bCs w:val="0"/>
        </w:rPr>
      </w:pPr>
      <w:r w:rsidRPr="00F41957">
        <w:rPr>
          <w:bCs w:val="0"/>
        </w:rPr>
        <w:t>Optional</w:t>
      </w:r>
    </w:p>
    <w:p w14:paraId="013CF2D2" w14:textId="77777777" w:rsidR="001A0414" w:rsidRPr="00F41957" w:rsidRDefault="001A0414">
      <w:pPr>
        <w:widowControl w:val="0"/>
        <w:numPr>
          <w:ilvl w:val="0"/>
          <w:numId w:val="18"/>
        </w:numPr>
        <w:rPr>
          <w:i/>
        </w:rPr>
      </w:pPr>
      <w:proofErr w:type="spellStart"/>
      <w:r>
        <w:t>Hoeckman</w:t>
      </w:r>
      <w:proofErr w:type="spellEnd"/>
      <w:r>
        <w:t xml:space="preserve"> Chapter 4 - Provides a more detailed discussion of the tariff negotiating </w:t>
      </w:r>
      <w:r>
        <w:lastRenderedPageBreak/>
        <w:t>process (E-Book Marriot)</w:t>
      </w:r>
    </w:p>
    <w:p w14:paraId="1A3C2308" w14:textId="251DA1AF" w:rsidR="001A0414" w:rsidRDefault="001A0414">
      <w:pPr>
        <w:widowControl w:val="0"/>
        <w:numPr>
          <w:ilvl w:val="0"/>
          <w:numId w:val="18"/>
        </w:numPr>
      </w:pPr>
      <w:r w:rsidRPr="00F41957">
        <w:rPr>
          <w:i/>
        </w:rPr>
        <w:t>“Cordell Hull, the Reciprocal Trade Agreements Act and the WTO</w:t>
      </w:r>
      <w:r>
        <w:t>,” Ken Dam (A wonderful monograph on FDR’s Secretary of State who was the driving force towards a new U.S. trade policy.</w:t>
      </w:r>
    </w:p>
    <w:p w14:paraId="22CFD1EE" w14:textId="77777777" w:rsidR="00307FF4" w:rsidRDefault="00307FF4" w:rsidP="00307FF4">
      <w:pPr>
        <w:widowControl w:val="0"/>
      </w:pPr>
    </w:p>
    <w:p w14:paraId="10189AFD" w14:textId="77777777" w:rsidR="001A0414" w:rsidRDefault="001A0414">
      <w:pPr>
        <w:widowControl w:val="0"/>
        <w:tabs>
          <w:tab w:val="left" w:pos="0"/>
          <w:tab w:val="left" w:pos="720"/>
          <w:tab w:val="left" w:pos="1440"/>
        </w:tabs>
      </w:pPr>
    </w:p>
    <w:p w14:paraId="1AFE99EA" w14:textId="3B37C140" w:rsidR="001A0414" w:rsidRDefault="00711076">
      <w:pPr>
        <w:widowControl w:val="0"/>
        <w:tabs>
          <w:tab w:val="left" w:pos="0"/>
          <w:tab w:val="left" w:pos="720"/>
          <w:tab w:val="left" w:pos="1440"/>
        </w:tabs>
        <w:rPr>
          <w:b/>
          <w:u w:val="single"/>
        </w:rPr>
      </w:pPr>
      <w:r>
        <w:rPr>
          <w:b/>
          <w:u w:val="single"/>
        </w:rPr>
        <w:t xml:space="preserve">Feb </w:t>
      </w:r>
      <w:r w:rsidR="008A09D1">
        <w:rPr>
          <w:b/>
          <w:u w:val="single"/>
        </w:rPr>
        <w:t>5</w:t>
      </w:r>
      <w:r w:rsidR="00AE385B">
        <w:rPr>
          <w:b/>
          <w:u w:val="single"/>
        </w:rPr>
        <w:t xml:space="preserve"> </w:t>
      </w:r>
      <w:r w:rsidR="001A0414">
        <w:rPr>
          <w:b/>
          <w:u w:val="single"/>
        </w:rPr>
        <w:t xml:space="preserve">Evolution of Trade Policy </w:t>
      </w:r>
      <w:proofErr w:type="spellStart"/>
      <w:r w:rsidR="001A0414">
        <w:rPr>
          <w:b/>
          <w:u w:val="single"/>
        </w:rPr>
        <w:t>II</w:t>
      </w:r>
      <w:proofErr w:type="gramStart"/>
      <w:r w:rsidR="001A0414">
        <w:rPr>
          <w:b/>
          <w:u w:val="single"/>
        </w:rPr>
        <w:t>:Beyond</w:t>
      </w:r>
      <w:proofErr w:type="spellEnd"/>
      <w:proofErr w:type="gramEnd"/>
      <w:r w:rsidR="001A0414">
        <w:rPr>
          <w:b/>
          <w:u w:val="single"/>
        </w:rPr>
        <w:t xml:space="preserve"> Tariffs -- NTB’s &amp; Trade In Services</w:t>
      </w:r>
      <w:r w:rsidR="00927641">
        <w:rPr>
          <w:b/>
          <w:u w:val="single"/>
        </w:rPr>
        <w:t>, The WTO</w:t>
      </w:r>
    </w:p>
    <w:p w14:paraId="64FD77AB" w14:textId="77777777" w:rsidR="008A09D1" w:rsidRDefault="008A09D1">
      <w:pPr>
        <w:widowControl w:val="0"/>
        <w:tabs>
          <w:tab w:val="left" w:pos="0"/>
          <w:tab w:val="left" w:pos="720"/>
          <w:tab w:val="left" w:pos="1440"/>
        </w:tabs>
      </w:pPr>
    </w:p>
    <w:p w14:paraId="6AE4BFBF" w14:textId="649D006A" w:rsidR="008A09D1" w:rsidRPr="008A09D1" w:rsidRDefault="008A09D1" w:rsidP="008A09D1">
      <w:pPr>
        <w:widowControl w:val="0"/>
        <w:tabs>
          <w:tab w:val="left" w:pos="0"/>
          <w:tab w:val="left" w:pos="720"/>
          <w:tab w:val="left" w:pos="1440"/>
        </w:tabs>
        <w:ind w:left="360"/>
        <w:rPr>
          <w:b/>
        </w:rPr>
      </w:pPr>
      <w:r w:rsidRPr="008A09D1">
        <w:rPr>
          <w:b/>
        </w:rPr>
        <w:t>Readings Feb 6-Feb 12</w:t>
      </w:r>
    </w:p>
    <w:p w14:paraId="1F266506" w14:textId="77777777" w:rsidR="00DC068F" w:rsidRDefault="00534ABD" w:rsidP="00DC068F">
      <w:pPr>
        <w:widowControl w:val="0"/>
        <w:numPr>
          <w:ilvl w:val="0"/>
          <w:numId w:val="7"/>
        </w:numPr>
        <w:tabs>
          <w:tab w:val="left" w:pos="0"/>
          <w:tab w:val="left" w:pos="720"/>
          <w:tab w:val="left" w:pos="1440"/>
        </w:tabs>
      </w:pPr>
      <w:hyperlink r:id="rId14" w:history="1">
        <w:r w:rsidR="00DC068F">
          <w:rPr>
            <w:rStyle w:val="Hyperlink"/>
          </w:rPr>
          <w:t>"The Current State of the WTO,"</w:t>
        </w:r>
      </w:hyperlink>
      <w:r w:rsidR="00DC068F">
        <w:t xml:space="preserve"> Andy </w:t>
      </w:r>
      <w:proofErr w:type="spellStart"/>
      <w:r w:rsidR="00DC068F">
        <w:t>Stoler</w:t>
      </w:r>
      <w:proofErr w:type="spellEnd"/>
      <w:r w:rsidR="00DC068F">
        <w:t>, (former Deputy Director, WTO)</w:t>
      </w:r>
    </w:p>
    <w:p w14:paraId="1EFE66E8" w14:textId="77777777" w:rsidR="00DC068F" w:rsidRDefault="00534ABD" w:rsidP="00DC068F">
      <w:pPr>
        <w:widowControl w:val="0"/>
        <w:numPr>
          <w:ilvl w:val="0"/>
          <w:numId w:val="7"/>
        </w:numPr>
        <w:tabs>
          <w:tab w:val="left" w:pos="0"/>
          <w:tab w:val="left" w:pos="720"/>
          <w:tab w:val="left" w:pos="1440"/>
        </w:tabs>
      </w:pPr>
      <w:hyperlink r:id="rId15" w:history="1">
        <w:r w:rsidR="00DC068F">
          <w:rPr>
            <w:rStyle w:val="Hyperlink"/>
          </w:rPr>
          <w:t>"Decision Making in the WTO,"</w:t>
        </w:r>
      </w:hyperlink>
      <w:r w:rsidR="00DC068F">
        <w:t xml:space="preserve"> Schott and </w:t>
      </w:r>
      <w:proofErr w:type="spellStart"/>
      <w:r w:rsidR="00DC068F">
        <w:t>Watal</w:t>
      </w:r>
      <w:proofErr w:type="spellEnd"/>
      <w:r w:rsidR="00DC068F">
        <w:t>, Peterson Institute, policy brief</w:t>
      </w:r>
    </w:p>
    <w:p w14:paraId="70520F14" w14:textId="2709A933" w:rsidR="00FA28F6" w:rsidRPr="00B90BE1" w:rsidRDefault="00307FF4" w:rsidP="00B90BE1">
      <w:pPr>
        <w:widowControl w:val="0"/>
        <w:numPr>
          <w:ilvl w:val="0"/>
          <w:numId w:val="7"/>
        </w:numPr>
        <w:tabs>
          <w:tab w:val="left" w:pos="0"/>
          <w:tab w:val="left" w:pos="720"/>
          <w:tab w:val="left" w:pos="1440"/>
        </w:tabs>
      </w:pPr>
      <w:proofErr w:type="spellStart"/>
      <w:r w:rsidRPr="008C666C">
        <w:rPr>
          <w:b/>
        </w:rPr>
        <w:t>Hoeckman</w:t>
      </w:r>
      <w:proofErr w:type="spellEnd"/>
      <w:r w:rsidR="00B90BE1">
        <w:rPr>
          <w:b/>
        </w:rPr>
        <w:t xml:space="preserve"> -</w:t>
      </w:r>
      <w:r w:rsidR="008C666C" w:rsidRPr="00B90BE1">
        <w:t xml:space="preserve">This is an </w:t>
      </w:r>
      <w:proofErr w:type="spellStart"/>
      <w:r w:rsidR="008C666C" w:rsidRPr="00B90BE1">
        <w:t>Ebook</w:t>
      </w:r>
      <w:proofErr w:type="spellEnd"/>
      <w:r w:rsidR="008C666C" w:rsidRPr="00B90BE1">
        <w:t xml:space="preserve"> available thru the Marriot Libr</w:t>
      </w:r>
      <w:r w:rsidR="00FA28F6" w:rsidRPr="00B90BE1">
        <w:t>a</w:t>
      </w:r>
      <w:r w:rsidR="008C666C" w:rsidRPr="00B90BE1">
        <w:t>ry</w:t>
      </w:r>
    </w:p>
    <w:p w14:paraId="0C0F4979" w14:textId="1DF84513" w:rsidR="008C666C" w:rsidRDefault="008C666C" w:rsidP="00FA28F6">
      <w:pPr>
        <w:ind w:firstLine="720"/>
      </w:pPr>
      <w:r>
        <w:t>Read pages:</w:t>
      </w:r>
    </w:p>
    <w:p w14:paraId="404E7C03" w14:textId="102878B8" w:rsidR="008C666C" w:rsidRDefault="008C666C" w:rsidP="00FA28F6">
      <w:pPr>
        <w:ind w:firstLine="720"/>
      </w:pPr>
      <w:r>
        <w:t xml:space="preserve">74-78 </w:t>
      </w:r>
      <w:proofErr w:type="gramStart"/>
      <w:r>
        <w:t>Dispute  Settlement</w:t>
      </w:r>
      <w:proofErr w:type="gramEnd"/>
    </w:p>
    <w:p w14:paraId="587EB667" w14:textId="0C1DBA39" w:rsidR="008C666C" w:rsidRDefault="008C666C" w:rsidP="00FA28F6">
      <w:pPr>
        <w:ind w:firstLine="720"/>
      </w:pPr>
      <w:r>
        <w:t>185-206 Non-tariff Barriers</w:t>
      </w:r>
    </w:p>
    <w:p w14:paraId="7BABE283" w14:textId="5485EE4C" w:rsidR="008C666C" w:rsidRDefault="008C666C" w:rsidP="00FA28F6">
      <w:pPr>
        <w:ind w:firstLine="720"/>
      </w:pPr>
      <w:r>
        <w:t>237-263 Services</w:t>
      </w:r>
    </w:p>
    <w:p w14:paraId="6B7DCF48" w14:textId="5D7601D3" w:rsidR="008C666C" w:rsidRDefault="008C666C" w:rsidP="00FA28F6">
      <w:pPr>
        <w:ind w:firstLine="720"/>
      </w:pPr>
      <w:r>
        <w:t>274-300 IPR</w:t>
      </w:r>
    </w:p>
    <w:p w14:paraId="3113BE3D" w14:textId="1330E96D" w:rsidR="008C666C" w:rsidRPr="008C666C" w:rsidRDefault="008C666C" w:rsidP="00FA28F6">
      <w:pPr>
        <w:ind w:firstLine="720"/>
      </w:pPr>
      <w:r>
        <w:t>303-308 Safeguards</w:t>
      </w:r>
    </w:p>
    <w:p w14:paraId="69D603F7" w14:textId="38ACC15A" w:rsidR="00927641" w:rsidRDefault="00FA28F6">
      <w:pPr>
        <w:widowControl w:val="0"/>
        <w:tabs>
          <w:tab w:val="left" w:pos="0"/>
          <w:tab w:val="left" w:pos="720"/>
          <w:tab w:val="left" w:pos="1440"/>
        </w:tabs>
      </w:pPr>
      <w:r>
        <w:tab/>
      </w:r>
    </w:p>
    <w:p w14:paraId="5262FA43" w14:textId="77777777" w:rsidR="00927641" w:rsidRDefault="00927641">
      <w:pPr>
        <w:widowControl w:val="0"/>
        <w:tabs>
          <w:tab w:val="left" w:pos="0"/>
          <w:tab w:val="left" w:pos="720"/>
          <w:tab w:val="left" w:pos="1440"/>
        </w:tabs>
      </w:pPr>
    </w:p>
    <w:p w14:paraId="3A27CCE2" w14:textId="77777777" w:rsidR="00927641" w:rsidRDefault="00927641" w:rsidP="00927641">
      <w:pPr>
        <w:widowControl w:val="0"/>
        <w:tabs>
          <w:tab w:val="left" w:pos="0"/>
          <w:tab w:val="left" w:pos="720"/>
          <w:tab w:val="left" w:pos="1440"/>
        </w:tabs>
      </w:pPr>
      <w:r>
        <w:t>Reference:</w:t>
      </w:r>
    </w:p>
    <w:p w14:paraId="23EBCD33" w14:textId="77777777" w:rsidR="00927641" w:rsidRDefault="00534ABD" w:rsidP="00927641">
      <w:pPr>
        <w:widowControl w:val="0"/>
        <w:tabs>
          <w:tab w:val="left" w:pos="0"/>
          <w:tab w:val="left" w:pos="720"/>
          <w:tab w:val="left" w:pos="1440"/>
        </w:tabs>
      </w:pPr>
      <w:hyperlink r:id="rId16" w:history="1">
        <w:r w:rsidR="00927641">
          <w:rPr>
            <w:rStyle w:val="Hyperlink"/>
          </w:rPr>
          <w:t>Understanding the WTO</w:t>
        </w:r>
      </w:hyperlink>
      <w:r w:rsidR="00927641">
        <w:t xml:space="preserve"> This WTO website provides a vast amount of descriptive information on the WTO</w:t>
      </w:r>
    </w:p>
    <w:p w14:paraId="282BE1DD" w14:textId="77777777" w:rsidR="001A0414" w:rsidRDefault="001A0414">
      <w:pPr>
        <w:widowControl w:val="0"/>
        <w:tabs>
          <w:tab w:val="left" w:pos="0"/>
          <w:tab w:val="left" w:pos="720"/>
          <w:tab w:val="left" w:pos="1440"/>
        </w:tabs>
      </w:pPr>
    </w:p>
    <w:p w14:paraId="3684A7F0" w14:textId="77777777" w:rsidR="001A0414" w:rsidRDefault="001A0414">
      <w:pPr>
        <w:widowControl w:val="0"/>
        <w:tabs>
          <w:tab w:val="left" w:pos="0"/>
          <w:tab w:val="left" w:pos="720"/>
          <w:tab w:val="left" w:pos="1440"/>
        </w:tabs>
      </w:pPr>
    </w:p>
    <w:p w14:paraId="1A2B7510" w14:textId="77777777" w:rsidR="00711076" w:rsidRDefault="00711076" w:rsidP="00711076">
      <w:pPr>
        <w:widowControl w:val="0"/>
        <w:tabs>
          <w:tab w:val="left" w:pos="0"/>
          <w:tab w:val="left" w:pos="720"/>
          <w:tab w:val="left" w:pos="1440"/>
        </w:tabs>
      </w:pPr>
    </w:p>
    <w:p w14:paraId="0BC574F2" w14:textId="77777777" w:rsidR="00A07D53" w:rsidRDefault="00A07D53" w:rsidP="0071107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Feb 12</w:t>
      </w:r>
      <w:r w:rsidR="00711076">
        <w:rPr>
          <w:bCs w:val="0"/>
        </w:rPr>
        <w:t xml:space="preserve"> Instruments of Trade Policy –Import Tariffs and Quotas, Dumping</w:t>
      </w:r>
    </w:p>
    <w:p w14:paraId="1036963F" w14:textId="31240ECE" w:rsidR="00711076" w:rsidRDefault="00711076" w:rsidP="0071107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 xml:space="preserve"> </w:t>
      </w:r>
    </w:p>
    <w:p w14:paraId="4F58B2BA" w14:textId="18CD64C3" w:rsidR="00A07D53" w:rsidRPr="00A07D53" w:rsidRDefault="00A07D53" w:rsidP="00A07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r w:rsidRPr="00A07D53">
        <w:rPr>
          <w:b/>
        </w:rPr>
        <w:t>Readings Feb 13-19</w:t>
      </w:r>
    </w:p>
    <w:p w14:paraId="192EA18A" w14:textId="77777777" w:rsidR="00AC3149" w:rsidRDefault="00AC3149" w:rsidP="00AC3149">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AFC </w:t>
      </w:r>
      <w:proofErr w:type="spellStart"/>
      <w:r>
        <w:t>Chpt</w:t>
      </w:r>
      <w:proofErr w:type="spellEnd"/>
      <w:r>
        <w:t xml:space="preserve"> 13</w:t>
      </w:r>
    </w:p>
    <w:p w14:paraId="2CF7FCE2" w14:textId="77777777" w:rsidR="00927641" w:rsidRDefault="000F032F" w:rsidP="00234244">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 xml:space="preserve">T – </w:t>
      </w:r>
      <w:proofErr w:type="spellStart"/>
      <w:r>
        <w:t>Chpt</w:t>
      </w:r>
      <w:proofErr w:type="spellEnd"/>
      <w:r>
        <w:t xml:space="preserve"> 8</w:t>
      </w:r>
    </w:p>
    <w:p w14:paraId="40AD2419" w14:textId="77777777" w:rsidR="00927641" w:rsidRDefault="00534ABD"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7" w:history="1">
        <w:r w:rsidR="00927641">
          <w:rPr>
            <w:rStyle w:val="Hyperlink"/>
          </w:rPr>
          <w:t>The Economic Effects of Significant Trade Restraints</w:t>
        </w:r>
      </w:hyperlink>
      <w:r w:rsidR="00927641">
        <w:t>, U.S. ITC, 2009</w:t>
      </w:r>
      <w:r w:rsidR="00234244">
        <w:t xml:space="preserve">, </w:t>
      </w:r>
      <w:proofErr w:type="spellStart"/>
      <w:r w:rsidR="00234244">
        <w:t>Chpt</w:t>
      </w:r>
      <w:proofErr w:type="spellEnd"/>
      <w:r w:rsidR="00234244">
        <w:t xml:space="preserve"> 2</w:t>
      </w:r>
      <w:r w:rsidR="00927641">
        <w:t xml:space="preserve"> (Skim only)</w:t>
      </w:r>
    </w:p>
    <w:p w14:paraId="4D4E9D30" w14:textId="77777777"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BF10690" w14:textId="6AC69158" w:rsidR="00711076" w:rsidRDefault="00A07D53"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Feb 19</w:t>
      </w:r>
      <w:r w:rsidR="00711076" w:rsidRPr="002C254E">
        <w:rPr>
          <w:b/>
        </w:rPr>
        <w:t xml:space="preserve"> Trade Remedies</w:t>
      </w:r>
      <w:r w:rsidR="00711076">
        <w:t xml:space="preserve"> - </w:t>
      </w:r>
      <w:r w:rsidR="006A64C6">
        <w:t xml:space="preserve"> (Readings to be revised)</w:t>
      </w:r>
    </w:p>
    <w:p w14:paraId="73F0DB36" w14:textId="77777777" w:rsidR="00A07D53" w:rsidRDefault="00A07D53"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168D44" w14:textId="4E366436" w:rsidR="00A07D53" w:rsidRPr="00A07D53" w:rsidRDefault="00A07D53" w:rsidP="00A07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r w:rsidRPr="00A07D53">
        <w:rPr>
          <w:b/>
        </w:rPr>
        <w:t>Readings Feb 20-Feb 26</w:t>
      </w:r>
    </w:p>
    <w:p w14:paraId="31B931A1" w14:textId="77777777" w:rsidR="00711076" w:rsidRDefault="000F032F"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T – Pages 295,300 &amp; 308</w:t>
      </w:r>
    </w:p>
    <w:p w14:paraId="28B1C3E2" w14:textId="77777777"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90BE1">
        <w:rPr>
          <w:i/>
        </w:rPr>
        <w:t>Cohen(2)</w:t>
      </w:r>
      <w:r>
        <w:t xml:space="preserve"> </w:t>
      </w:r>
      <w:proofErr w:type="spellStart"/>
      <w:r>
        <w:t>Chpt</w:t>
      </w:r>
      <w:proofErr w:type="spellEnd"/>
      <w:r>
        <w:t xml:space="preserve"> 7 – pages 150-176</w:t>
      </w:r>
    </w:p>
    <w:p w14:paraId="46B47923" w14:textId="77777777"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Philip </w:t>
      </w:r>
      <w:proofErr w:type="spellStart"/>
      <w:r>
        <w:t>Mundo</w:t>
      </w:r>
      <w:proofErr w:type="spellEnd"/>
      <w:r>
        <w:t xml:space="preserve">, </w:t>
      </w:r>
      <w:r w:rsidRPr="00B90BE1">
        <w:rPr>
          <w:i/>
          <w:u w:val="single"/>
        </w:rPr>
        <w:t>National Politics in a Global Economy</w:t>
      </w:r>
      <w:r>
        <w:rPr>
          <w:u w:val="single"/>
        </w:rPr>
        <w:t>,</w:t>
      </w:r>
      <w:r>
        <w:t xml:space="preserve"> </w:t>
      </w:r>
      <w:proofErr w:type="spellStart"/>
      <w:r w:rsidR="00AC3149">
        <w:t>Chpt</w:t>
      </w:r>
      <w:proofErr w:type="spellEnd"/>
      <w:r w:rsidR="00AC3149">
        <w:t xml:space="preserve"> </w:t>
      </w:r>
      <w:r>
        <w:t>7</w:t>
      </w:r>
    </w:p>
    <w:p w14:paraId="14980ADC" w14:textId="77777777" w:rsidR="00711076" w:rsidRDefault="00534ABD"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8" w:history="1">
        <w:r w:rsidR="00711076">
          <w:rPr>
            <w:rStyle w:val="Hyperlink"/>
          </w:rPr>
          <w:t>"Anti-Dumping: The Third Rail of Trade Policy,"</w:t>
        </w:r>
      </w:hyperlink>
      <w:r w:rsidR="00711076">
        <w:t xml:space="preserve"> </w:t>
      </w:r>
      <w:proofErr w:type="spellStart"/>
      <w:r w:rsidR="00711076">
        <w:t>Mankiew</w:t>
      </w:r>
      <w:proofErr w:type="spellEnd"/>
      <w:r w:rsidR="00711076">
        <w:t xml:space="preserve"> and </w:t>
      </w:r>
      <w:proofErr w:type="spellStart"/>
      <w:r w:rsidR="00711076">
        <w:t>Swagel</w:t>
      </w:r>
      <w:proofErr w:type="spellEnd"/>
      <w:r w:rsidR="00711076">
        <w:rPr>
          <w:i/>
          <w:iCs/>
        </w:rPr>
        <w:t>, Foreign Affairs</w:t>
      </w:r>
      <w:r w:rsidR="00711076">
        <w:t>, Dec 2005, WTO Special Edition</w:t>
      </w:r>
    </w:p>
    <w:p w14:paraId="27E556EA" w14:textId="77777777" w:rsidR="00711076" w:rsidRPr="00F93850"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r w:rsidRPr="00F93850">
        <w:rPr>
          <w:highlight w:val="yellow"/>
        </w:rPr>
        <w:t xml:space="preserve">The Effects of U.S. Trade Protection for Autos and Steel, Robert Crandall, </w:t>
      </w:r>
      <w:r w:rsidRPr="00F93850">
        <w:rPr>
          <w:highlight w:val="yellow"/>
          <w:u w:val="single"/>
        </w:rPr>
        <w:t>Brookings Papers on Economic Activity</w:t>
      </w:r>
      <w:r w:rsidRPr="00F93850">
        <w:rPr>
          <w:highlight w:val="yellow"/>
        </w:rPr>
        <w:t>, 1987:1 (Blackboard)</w:t>
      </w:r>
    </w:p>
    <w:p w14:paraId="2444234E" w14:textId="61791855" w:rsidR="00711076" w:rsidRDefault="00534ABD"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9" w:history="1">
        <w:r w:rsidR="00766777" w:rsidRPr="00766777">
          <w:rPr>
            <w:rStyle w:val="Hyperlink"/>
          </w:rPr>
          <w:t>National Trade Estimates Report 2012</w:t>
        </w:r>
      </w:hyperlink>
      <w:r w:rsidR="00766777" w:rsidRPr="00766777">
        <w:t xml:space="preserve"> </w:t>
      </w:r>
      <w:r w:rsidR="00711076">
        <w:t xml:space="preserve">(skim only) </w:t>
      </w:r>
    </w:p>
    <w:p w14:paraId="650B2812" w14:textId="77777777" w:rsidR="00711076" w:rsidRDefault="00711076" w:rsidP="00307F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D698A90" w14:textId="77777777"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F59DCB" w14:textId="28F51712" w:rsidR="002C254E" w:rsidRDefault="009F0F9A" w:rsidP="002C254E">
      <w:pPr>
        <w:pStyle w:val="Heading1"/>
        <w:widowControl w:val="0"/>
        <w:tabs>
          <w:tab w:val="left" w:pos="0"/>
          <w:tab w:val="left" w:pos="720"/>
          <w:tab w:val="left" w:pos="1440"/>
        </w:tabs>
        <w:rPr>
          <w:bCs w:val="0"/>
        </w:rPr>
      </w:pPr>
      <w:r>
        <w:rPr>
          <w:bCs w:val="0"/>
        </w:rPr>
        <w:t>Feb</w:t>
      </w:r>
      <w:r w:rsidR="002C254E">
        <w:rPr>
          <w:bCs w:val="0"/>
        </w:rPr>
        <w:t xml:space="preserve"> 2</w:t>
      </w:r>
      <w:r w:rsidR="00D05BE8">
        <w:rPr>
          <w:bCs w:val="0"/>
        </w:rPr>
        <w:t>6</w:t>
      </w:r>
      <w:r w:rsidR="002C254E">
        <w:rPr>
          <w:bCs w:val="0"/>
        </w:rPr>
        <w:t xml:space="preserve"> The Political Economy of Trade Policy</w:t>
      </w:r>
    </w:p>
    <w:p w14:paraId="5D82DF6F" w14:textId="43A5FCA0" w:rsidR="00D05BE8" w:rsidRPr="00D05BE8" w:rsidRDefault="00D05BE8" w:rsidP="002C254E">
      <w:pPr>
        <w:widowControl w:val="0"/>
        <w:numPr>
          <w:ilvl w:val="0"/>
          <w:numId w:val="8"/>
        </w:numPr>
        <w:tabs>
          <w:tab w:val="left" w:pos="0"/>
          <w:tab w:val="left" w:pos="720"/>
          <w:tab w:val="left" w:pos="1440"/>
        </w:tabs>
        <w:rPr>
          <w:b/>
        </w:rPr>
      </w:pPr>
      <w:r w:rsidRPr="00D05BE8">
        <w:rPr>
          <w:b/>
        </w:rPr>
        <w:t>Readings Feb 27-March 5</w:t>
      </w:r>
    </w:p>
    <w:p w14:paraId="5DB32260" w14:textId="77777777" w:rsidR="002C254E" w:rsidRDefault="002C254E" w:rsidP="002C254E">
      <w:pPr>
        <w:widowControl w:val="0"/>
        <w:numPr>
          <w:ilvl w:val="0"/>
          <w:numId w:val="8"/>
        </w:numPr>
        <w:tabs>
          <w:tab w:val="left" w:pos="0"/>
          <w:tab w:val="left" w:pos="720"/>
          <w:tab w:val="left" w:pos="1440"/>
        </w:tabs>
      </w:pPr>
      <w:r>
        <w:t xml:space="preserve">Cohen(1) </w:t>
      </w:r>
      <w:proofErr w:type="spellStart"/>
      <w:r>
        <w:t>Chpts</w:t>
      </w:r>
      <w:proofErr w:type="spellEnd"/>
      <w:r>
        <w:t xml:space="preserve"> 5 and 6  </w:t>
      </w:r>
    </w:p>
    <w:p w14:paraId="3C3AAE78" w14:textId="77777777" w:rsidR="002C254E" w:rsidRDefault="002C254E" w:rsidP="002C254E">
      <w:pPr>
        <w:widowControl w:val="0"/>
        <w:numPr>
          <w:ilvl w:val="0"/>
          <w:numId w:val="8"/>
        </w:numPr>
        <w:tabs>
          <w:tab w:val="left" w:pos="0"/>
          <w:tab w:val="left" w:pos="720"/>
          <w:tab w:val="left" w:pos="1440"/>
        </w:tabs>
      </w:pPr>
      <w:proofErr w:type="spellStart"/>
      <w:r>
        <w:t>Destler</w:t>
      </w:r>
      <w:proofErr w:type="spellEnd"/>
      <w:r>
        <w:t xml:space="preserve"> pages 14-17</w:t>
      </w:r>
      <w:r w:rsidR="008D5F7A">
        <w:t xml:space="preserve">, </w:t>
      </w:r>
      <w:proofErr w:type="spellStart"/>
      <w:r w:rsidR="008D5F7A">
        <w:t>Chpts</w:t>
      </w:r>
      <w:proofErr w:type="spellEnd"/>
      <w:r w:rsidR="008D5F7A">
        <w:t xml:space="preserve"> 4 and 5</w:t>
      </w:r>
      <w:r>
        <w:t xml:space="preserve">  </w:t>
      </w:r>
    </w:p>
    <w:p w14:paraId="36410E16" w14:textId="77777777" w:rsidR="00307FF4" w:rsidRDefault="00534ABD" w:rsidP="002C254E">
      <w:pPr>
        <w:widowControl w:val="0"/>
        <w:numPr>
          <w:ilvl w:val="0"/>
          <w:numId w:val="8"/>
        </w:numPr>
        <w:tabs>
          <w:tab w:val="left" w:pos="0"/>
          <w:tab w:val="left" w:pos="720"/>
          <w:tab w:val="left" w:pos="1440"/>
        </w:tabs>
      </w:pPr>
      <w:hyperlink r:id="rId20" w:history="1">
        <w:r w:rsidR="002C254E">
          <w:rPr>
            <w:rStyle w:val="Hyperlink"/>
          </w:rPr>
          <w:t>"Fast Track Trade Promotion Authority,"</w:t>
        </w:r>
      </w:hyperlink>
      <w:r w:rsidR="002C254E">
        <w:t xml:space="preserve"> </w:t>
      </w:r>
      <w:proofErr w:type="spellStart"/>
      <w:r w:rsidR="002C254E">
        <w:t>Brainard</w:t>
      </w:r>
      <w:proofErr w:type="spellEnd"/>
      <w:r w:rsidR="002C254E">
        <w:t xml:space="preserve"> and Shapiro, Brookings Policy </w:t>
      </w:r>
    </w:p>
    <w:p w14:paraId="3243F328" w14:textId="78C62C65" w:rsidR="002C254E" w:rsidRDefault="002C254E" w:rsidP="00307FF4">
      <w:pPr>
        <w:widowControl w:val="0"/>
        <w:numPr>
          <w:ilvl w:val="0"/>
          <w:numId w:val="8"/>
        </w:numPr>
        <w:tabs>
          <w:tab w:val="left" w:pos="0"/>
          <w:tab w:val="left" w:pos="720"/>
          <w:tab w:val="left" w:pos="1440"/>
        </w:tabs>
      </w:pPr>
      <w:r>
        <w:t>Brief</w:t>
      </w:r>
    </w:p>
    <w:p w14:paraId="73D41CE5" w14:textId="77777777" w:rsidR="002C254E" w:rsidRDefault="002C254E" w:rsidP="002C254E">
      <w:pPr>
        <w:widowControl w:val="0"/>
        <w:numPr>
          <w:ilvl w:val="0"/>
          <w:numId w:val="8"/>
        </w:numPr>
        <w:tabs>
          <w:tab w:val="left" w:pos="0"/>
          <w:tab w:val="left" w:pos="720"/>
          <w:tab w:val="left" w:pos="1440"/>
        </w:tabs>
      </w:pPr>
      <w:r>
        <w:t xml:space="preserve"> </w:t>
      </w:r>
      <w:hyperlink r:id="rId21" w:history="1">
        <w:r>
          <w:rPr>
            <w:rStyle w:val="Hyperlink"/>
          </w:rPr>
          <w:t>"The Politics of Trade and Fast Track Trade Promotion Authority,"</w:t>
        </w:r>
      </w:hyperlink>
      <w:r>
        <w:t xml:space="preserve"> Claude Barfield, American Enterprise Institute</w:t>
      </w:r>
    </w:p>
    <w:p w14:paraId="2B657574" w14:textId="77777777" w:rsidR="002C254E" w:rsidRDefault="002C254E" w:rsidP="008D5F7A">
      <w:pPr>
        <w:widowControl w:val="0"/>
        <w:tabs>
          <w:tab w:val="left" w:pos="0"/>
          <w:tab w:val="left" w:pos="720"/>
          <w:tab w:val="left" w:pos="1440"/>
        </w:tabs>
      </w:pPr>
    </w:p>
    <w:p w14:paraId="6E57AB25" w14:textId="6439D18C" w:rsidR="002C254E" w:rsidRDefault="002C254E" w:rsidP="00927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27641">
        <w:rPr>
          <w:b/>
        </w:rPr>
        <w:t>Case Study</w:t>
      </w:r>
      <w:r>
        <w:t xml:space="preserve"> – “Standing up for Steel: The U.S. Government Response to Steel Industry and Union Efforts to Win Protection from Imports (1998-2003) Kennedy School Case Study 1651.0  - </w:t>
      </w:r>
      <w:r w:rsidRPr="00902B55">
        <w:rPr>
          <w:b/>
        </w:rPr>
        <w:t xml:space="preserve">Paper Due </w:t>
      </w:r>
    </w:p>
    <w:p w14:paraId="7F76743E" w14:textId="77777777" w:rsidR="001A0414" w:rsidRDefault="001A0414">
      <w:pPr>
        <w:widowControl w:val="0"/>
        <w:tabs>
          <w:tab w:val="left" w:pos="0"/>
          <w:tab w:val="left" w:pos="720"/>
          <w:tab w:val="left" w:pos="1440"/>
        </w:tabs>
        <w:rPr>
          <w:b/>
          <w:u w:val="single"/>
        </w:rPr>
      </w:pPr>
    </w:p>
    <w:p w14:paraId="010FA7F2" w14:textId="1928C872" w:rsidR="001A0414" w:rsidRDefault="00D05BE8" w:rsidP="00B273DD">
      <w:pPr>
        <w:widowControl w:val="0"/>
        <w:tabs>
          <w:tab w:val="left" w:pos="0"/>
          <w:tab w:val="left" w:pos="720"/>
          <w:tab w:val="left" w:pos="1440"/>
        </w:tabs>
        <w:rPr>
          <w:b/>
        </w:rPr>
      </w:pPr>
      <w:r>
        <w:rPr>
          <w:b/>
        </w:rPr>
        <w:t xml:space="preserve">March </w:t>
      </w:r>
      <w:proofErr w:type="gramStart"/>
      <w:r>
        <w:rPr>
          <w:b/>
        </w:rPr>
        <w:t>5  Steel</w:t>
      </w:r>
      <w:proofErr w:type="gramEnd"/>
      <w:r>
        <w:rPr>
          <w:b/>
        </w:rPr>
        <w:t xml:space="preserve"> Case Study </w:t>
      </w:r>
    </w:p>
    <w:p w14:paraId="71A9953C" w14:textId="77777777" w:rsidR="00B40F45" w:rsidRDefault="00B40F45" w:rsidP="00B273DD">
      <w:pPr>
        <w:widowControl w:val="0"/>
        <w:tabs>
          <w:tab w:val="left" w:pos="0"/>
          <w:tab w:val="left" w:pos="720"/>
          <w:tab w:val="left" w:pos="1440"/>
        </w:tabs>
        <w:rPr>
          <w:b/>
        </w:rPr>
      </w:pPr>
    </w:p>
    <w:p w14:paraId="5047275E" w14:textId="05B1419B" w:rsidR="00B40F45" w:rsidRDefault="00D05BE8" w:rsidP="00B273DD">
      <w:pPr>
        <w:widowControl w:val="0"/>
        <w:tabs>
          <w:tab w:val="left" w:pos="0"/>
          <w:tab w:val="left" w:pos="720"/>
          <w:tab w:val="left" w:pos="1440"/>
        </w:tabs>
      </w:pPr>
      <w:r>
        <w:rPr>
          <w:b/>
        </w:rPr>
        <w:t>March 12</w:t>
      </w:r>
      <w:r w:rsidR="00B40F45">
        <w:rPr>
          <w:b/>
        </w:rPr>
        <w:t xml:space="preserve"> – Spring Break</w:t>
      </w:r>
    </w:p>
    <w:p w14:paraId="7C8105A2" w14:textId="77777777" w:rsidR="00B273DD" w:rsidRDefault="00B273DD" w:rsidP="00B273DD">
      <w:pPr>
        <w:widowControl w:val="0"/>
        <w:tabs>
          <w:tab w:val="left" w:pos="0"/>
          <w:tab w:val="left" w:pos="720"/>
          <w:tab w:val="left" w:pos="1440"/>
        </w:tabs>
      </w:pPr>
    </w:p>
    <w:p w14:paraId="50AAA90F" w14:textId="41352AF8" w:rsidR="000D774A" w:rsidRDefault="00D05BE8" w:rsidP="000D774A">
      <w:pPr>
        <w:widowControl w:val="0"/>
        <w:tabs>
          <w:tab w:val="left" w:pos="0"/>
          <w:tab w:val="left" w:pos="720"/>
          <w:tab w:val="left" w:pos="1440"/>
        </w:tabs>
      </w:pPr>
      <w:r>
        <w:rPr>
          <w:b/>
        </w:rPr>
        <w:t>March 19</w:t>
      </w:r>
      <w:r w:rsidR="001A0414">
        <w:t xml:space="preserve"> </w:t>
      </w:r>
      <w:r w:rsidR="000D774A">
        <w:rPr>
          <w:b/>
        </w:rPr>
        <w:t xml:space="preserve">Regional </w:t>
      </w:r>
      <w:r w:rsidR="006338DF">
        <w:rPr>
          <w:b/>
        </w:rPr>
        <w:t xml:space="preserve">Free Trade </w:t>
      </w:r>
      <w:r w:rsidR="000D774A">
        <w:rPr>
          <w:b/>
        </w:rPr>
        <w:t>Agreements</w:t>
      </w:r>
    </w:p>
    <w:p w14:paraId="2FBE54D8" w14:textId="33C9B9C3" w:rsidR="00D05BE8" w:rsidRPr="00D05BE8" w:rsidRDefault="00D05BE8" w:rsidP="00D05BE8">
      <w:pPr>
        <w:widowControl w:val="0"/>
        <w:tabs>
          <w:tab w:val="left" w:pos="0"/>
          <w:tab w:val="left" w:pos="720"/>
          <w:tab w:val="left" w:pos="1440"/>
        </w:tabs>
        <w:ind w:left="360"/>
        <w:rPr>
          <w:b/>
        </w:rPr>
      </w:pPr>
      <w:r w:rsidRPr="00D05BE8">
        <w:rPr>
          <w:b/>
        </w:rPr>
        <w:t>Readings March 20-26</w:t>
      </w:r>
    </w:p>
    <w:p w14:paraId="3E247C7E" w14:textId="77777777" w:rsidR="000D774A" w:rsidRDefault="000D774A" w:rsidP="000D774A">
      <w:pPr>
        <w:widowControl w:val="0"/>
        <w:numPr>
          <w:ilvl w:val="0"/>
          <w:numId w:val="10"/>
        </w:numPr>
        <w:tabs>
          <w:tab w:val="left" w:pos="0"/>
          <w:tab w:val="left" w:pos="720"/>
          <w:tab w:val="left" w:pos="1440"/>
        </w:tabs>
      </w:pPr>
      <w:r>
        <w:t xml:space="preserve">Cohen(2) </w:t>
      </w:r>
      <w:proofErr w:type="spellStart"/>
      <w:r>
        <w:t>Chpt</w:t>
      </w:r>
      <w:proofErr w:type="spellEnd"/>
      <w:r>
        <w:t xml:space="preserve"> 12</w:t>
      </w:r>
    </w:p>
    <w:p w14:paraId="18C8BD20" w14:textId="77777777" w:rsidR="000D774A" w:rsidRDefault="000D774A" w:rsidP="000D774A">
      <w:pPr>
        <w:widowControl w:val="0"/>
        <w:numPr>
          <w:ilvl w:val="0"/>
          <w:numId w:val="10"/>
        </w:numPr>
        <w:tabs>
          <w:tab w:val="left" w:pos="0"/>
          <w:tab w:val="left" w:pos="720"/>
          <w:tab w:val="left" w:pos="1440"/>
        </w:tabs>
      </w:pPr>
      <w:r>
        <w:t>F</w:t>
      </w:r>
      <w:r w:rsidR="00825968">
        <w:t>&amp;</w:t>
      </w:r>
      <w:r>
        <w:t>T 365-372</w:t>
      </w:r>
    </w:p>
    <w:p w14:paraId="680C35CF" w14:textId="77777777" w:rsidR="000D774A" w:rsidRDefault="00825968" w:rsidP="000D774A">
      <w:pPr>
        <w:widowControl w:val="0"/>
        <w:numPr>
          <w:ilvl w:val="0"/>
          <w:numId w:val="10"/>
        </w:numPr>
        <w:tabs>
          <w:tab w:val="left" w:pos="0"/>
          <w:tab w:val="left" w:pos="720"/>
          <w:tab w:val="left" w:pos="1440"/>
        </w:tabs>
      </w:pPr>
      <w:r w:rsidRPr="00825968">
        <w:rPr>
          <w:u w:val="single"/>
        </w:rPr>
        <w:t>International Economics</w:t>
      </w:r>
      <w:r>
        <w:t xml:space="preserve">, </w:t>
      </w:r>
      <w:proofErr w:type="spellStart"/>
      <w:r w:rsidR="000D774A">
        <w:t>Krugman</w:t>
      </w:r>
      <w:proofErr w:type="spellEnd"/>
      <w:r w:rsidR="000D774A">
        <w:t xml:space="preserve"> and </w:t>
      </w:r>
      <w:proofErr w:type="spellStart"/>
      <w:r w:rsidR="000D774A">
        <w:t>Obstfeld</w:t>
      </w:r>
      <w:proofErr w:type="spellEnd"/>
      <w:r>
        <w:t>,</w:t>
      </w:r>
      <w:r w:rsidR="000D774A">
        <w:t xml:space="preserve"> 2008</w:t>
      </w:r>
      <w:r>
        <w:t>,</w:t>
      </w:r>
      <w:r w:rsidR="000D774A">
        <w:t xml:space="preserve"> pages 239-242</w:t>
      </w:r>
    </w:p>
    <w:p w14:paraId="43FDBD6D" w14:textId="1ACA513E" w:rsidR="00F67CC1" w:rsidRDefault="00FA28F6" w:rsidP="000D774A">
      <w:pPr>
        <w:widowControl w:val="0"/>
        <w:numPr>
          <w:ilvl w:val="0"/>
          <w:numId w:val="10"/>
        </w:numPr>
        <w:tabs>
          <w:tab w:val="left" w:pos="0"/>
          <w:tab w:val="left" w:pos="720"/>
          <w:tab w:val="left" w:pos="1440"/>
        </w:tabs>
      </w:pPr>
      <w:r>
        <w:rPr>
          <w:u w:val="single"/>
        </w:rPr>
        <w:t>Free Trade Areas and</w:t>
      </w:r>
      <w:r w:rsidR="00F67CC1">
        <w:rPr>
          <w:u w:val="single"/>
        </w:rPr>
        <w:t xml:space="preserve"> the Impact on U.S. Trade and Implications for U.S. Trade Policy, </w:t>
      </w:r>
      <w:r w:rsidR="00F67CC1" w:rsidRPr="00FA28F6">
        <w:t>Congressional Research Service</w:t>
      </w:r>
    </w:p>
    <w:p w14:paraId="42B6ED48" w14:textId="30E3FC56" w:rsidR="000D774A" w:rsidRDefault="00534ABD" w:rsidP="009315B9">
      <w:pPr>
        <w:widowControl w:val="0"/>
        <w:numPr>
          <w:ilvl w:val="0"/>
          <w:numId w:val="10"/>
        </w:numPr>
        <w:tabs>
          <w:tab w:val="left" w:pos="0"/>
          <w:tab w:val="left" w:pos="720"/>
          <w:tab w:val="left" w:pos="1440"/>
        </w:tabs>
      </w:pPr>
      <w:hyperlink r:id="rId22" w:history="1">
        <w:r w:rsidR="000D774A">
          <w:rPr>
            <w:rStyle w:val="Hyperlink"/>
          </w:rPr>
          <w:t>"The Effects of NAFTA on U.S-Mexican Trade and GDP,"</w:t>
        </w:r>
      </w:hyperlink>
      <w:r w:rsidR="000D774A">
        <w:t xml:space="preserve"> Congressional Budget Office</w:t>
      </w:r>
    </w:p>
    <w:p w14:paraId="4143AD76" w14:textId="5D308EC0" w:rsidR="00F67CC1" w:rsidRDefault="00FA28F6" w:rsidP="009315B9">
      <w:pPr>
        <w:widowControl w:val="0"/>
        <w:numPr>
          <w:ilvl w:val="0"/>
          <w:numId w:val="10"/>
        </w:numPr>
        <w:tabs>
          <w:tab w:val="left" w:pos="0"/>
          <w:tab w:val="left" w:pos="720"/>
          <w:tab w:val="left" w:pos="1440"/>
        </w:tabs>
      </w:pPr>
      <w:r>
        <w:t>“</w:t>
      </w:r>
      <w:r w:rsidR="004B5927">
        <w:t>The Pros and Cons of Free Trade Areas</w:t>
      </w:r>
      <w:r w:rsidR="00F67CC1">
        <w:t>,</w:t>
      </w:r>
      <w:r>
        <w:t>”</w:t>
      </w:r>
      <w:r w:rsidR="00A96720">
        <w:t xml:space="preserve"> Congres</w:t>
      </w:r>
      <w:r w:rsidR="00F67CC1">
        <w:t>sional Budget Office</w:t>
      </w:r>
    </w:p>
    <w:p w14:paraId="7EB9A936" w14:textId="31E0693B" w:rsidR="000D774A" w:rsidRDefault="000D774A" w:rsidP="000D774A">
      <w:pPr>
        <w:widowControl w:val="0"/>
        <w:numPr>
          <w:ilvl w:val="0"/>
          <w:numId w:val="10"/>
        </w:numPr>
        <w:tabs>
          <w:tab w:val="left" w:pos="0"/>
          <w:tab w:val="left" w:pos="720"/>
          <w:tab w:val="left" w:pos="1440"/>
        </w:tabs>
      </w:pPr>
      <w:r>
        <w:t>S</w:t>
      </w:r>
      <w:r w:rsidR="00B273DD">
        <w:t>ummary of Korea FTA (</w:t>
      </w:r>
      <w:r>
        <w:t>skim)</w:t>
      </w:r>
    </w:p>
    <w:p w14:paraId="3EF52ECB" w14:textId="77777777" w:rsidR="000D774A" w:rsidRDefault="00534ABD"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it"/>
        </w:rPr>
      </w:pPr>
      <w:hyperlink r:id="rId23" w:history="1">
        <w:r w:rsidR="000D774A">
          <w:rPr>
            <w:rStyle w:val="Hyperlink"/>
          </w:rPr>
          <w:t>America's Bipartisan Battle Against Free Trade</w:t>
        </w:r>
      </w:hyperlink>
      <w:r w:rsidR="000D774A">
        <w:rPr>
          <w:rStyle w:val="hit"/>
        </w:rPr>
        <w:t xml:space="preserve">, </w:t>
      </w:r>
      <w:proofErr w:type="spellStart"/>
      <w:r w:rsidR="000D774A">
        <w:rPr>
          <w:rStyle w:val="ssl0"/>
        </w:rPr>
        <w:t>Jagdish</w:t>
      </w:r>
      <w:proofErr w:type="spellEnd"/>
      <w:r w:rsidR="000D774A">
        <w:rPr>
          <w:rStyle w:val="ssl0"/>
        </w:rPr>
        <w:t xml:space="preserve"> </w:t>
      </w:r>
      <w:bookmarkStart w:id="1" w:name="ORIGHIT_1"/>
      <w:bookmarkStart w:id="2" w:name="HIT_1"/>
      <w:bookmarkEnd w:id="1"/>
      <w:bookmarkEnd w:id="2"/>
      <w:proofErr w:type="spellStart"/>
      <w:r w:rsidR="000D774A">
        <w:rPr>
          <w:rStyle w:val="hit"/>
        </w:rPr>
        <w:t>Bhagwati</w:t>
      </w:r>
      <w:proofErr w:type="spellEnd"/>
      <w:r w:rsidR="000D774A">
        <w:rPr>
          <w:rStyle w:val="hit"/>
        </w:rPr>
        <w:t>, Financial Times</w:t>
      </w:r>
    </w:p>
    <w:p w14:paraId="5F10EE3F" w14:textId="3FC3AE14"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Jackson on Rules of Origin  </w:t>
      </w:r>
    </w:p>
    <w:p w14:paraId="79DC331B" w14:textId="77777777" w:rsidR="000D774A" w:rsidRDefault="000D774A" w:rsidP="000D774A"/>
    <w:p w14:paraId="0FA19171" w14:textId="77777777" w:rsidR="000D774A" w:rsidRDefault="000D774A" w:rsidP="000D7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Optional For Graduate Economics Students – </w:t>
      </w:r>
    </w:p>
    <w:p w14:paraId="44554EA1" w14:textId="57E4CDE0"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rsidR="00B273DD">
        <w:t xml:space="preserve">T pages 398-406 </w:t>
      </w:r>
    </w:p>
    <w:p w14:paraId="17B64145" w14:textId="03355BC9"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Richard </w:t>
      </w:r>
      <w:proofErr w:type="spellStart"/>
      <w:r>
        <w:t>Lipsey</w:t>
      </w:r>
      <w:proofErr w:type="spellEnd"/>
      <w:r>
        <w:t>, “The Theory of Customs Unions: A General Survey,” Economi</w:t>
      </w:r>
      <w:r w:rsidR="00B273DD">
        <w:t>c Journal Sept 1960</w:t>
      </w:r>
    </w:p>
    <w:p w14:paraId="45F2B22F" w14:textId="77777777" w:rsidR="00DC068F" w:rsidRP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“Trade Creation and Diversion Under NAFTA,” Ann Krueger, NBER (Blackboard</w:t>
      </w:r>
    </w:p>
    <w:p w14:paraId="36B4961C"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8EF7A93" w14:textId="6D35FA3F" w:rsidR="001A0414" w:rsidRDefault="00BC2B0C">
      <w:pPr>
        <w:pStyle w:val="BodyText"/>
      </w:pPr>
      <w:r>
        <w:t>Mar</w:t>
      </w:r>
      <w:r w:rsidR="00D05BE8">
        <w:t>ch 26</w:t>
      </w:r>
      <w:r w:rsidR="001A0414">
        <w:t xml:space="preserve"> Strategic Trade Theory and Trade Disputes – Boeing vs. Airbus, Japan and Semiconductors</w:t>
      </w:r>
      <w:r w:rsidR="00D05BE8">
        <w:t>; Trade Policy and Development</w:t>
      </w:r>
    </w:p>
    <w:p w14:paraId="263E4168"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ACE39A6" w14:textId="739CF4EF" w:rsidR="00D05BE8" w:rsidRPr="00396C82" w:rsidRDefault="00D05BE8" w:rsidP="00396C82">
      <w:pPr>
        <w:pStyle w:val="ListParagraph"/>
        <w:ind w:left="360"/>
        <w:rPr>
          <w:b/>
        </w:rPr>
      </w:pPr>
      <w:r w:rsidRPr="00396C82">
        <w:rPr>
          <w:b/>
        </w:rPr>
        <w:t xml:space="preserve">Readings March 27-April </w:t>
      </w:r>
      <w:r w:rsidR="00396C82" w:rsidRPr="00396C82">
        <w:rPr>
          <w:b/>
        </w:rPr>
        <w:t>2</w:t>
      </w:r>
    </w:p>
    <w:p w14:paraId="3D5FEAC1" w14:textId="16A080F6" w:rsidR="001A0414" w:rsidRDefault="00DC068F" w:rsidP="0002298F">
      <w:pPr>
        <w:pStyle w:val="ListParagraph"/>
        <w:numPr>
          <w:ilvl w:val="0"/>
          <w:numId w:val="24"/>
        </w:numPr>
      </w:pPr>
      <w:r>
        <w:t>F</w:t>
      </w:r>
      <w:r w:rsidR="00BA4696">
        <w:t>&amp;</w:t>
      </w:r>
      <w:r>
        <w:t xml:space="preserve">T </w:t>
      </w:r>
      <w:proofErr w:type="spellStart"/>
      <w:r>
        <w:t>Chpt</w:t>
      </w:r>
      <w:proofErr w:type="spellEnd"/>
      <w:r>
        <w:t xml:space="preserve"> 10.5-.6 (Pages 342-357)</w:t>
      </w:r>
    </w:p>
    <w:p w14:paraId="236C9FA5" w14:textId="74310660" w:rsidR="00B078D0" w:rsidRDefault="00B078D0" w:rsidP="0002298F">
      <w:pPr>
        <w:pStyle w:val="ListParagraph"/>
        <w:numPr>
          <w:ilvl w:val="0"/>
          <w:numId w:val="24"/>
        </w:numPr>
      </w:pPr>
      <w:r>
        <w:t xml:space="preserve">Krugman, </w:t>
      </w:r>
      <w:r w:rsidR="00FA28F6">
        <w:t>“</w:t>
      </w:r>
      <w:r>
        <w:t>Intro to Strategic Trade Policy</w:t>
      </w:r>
      <w:r w:rsidR="00FA28F6">
        <w:t>”</w:t>
      </w:r>
    </w:p>
    <w:p w14:paraId="23BDBBE4" w14:textId="1D71CF44" w:rsidR="001A0414" w:rsidRDefault="00FA28F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1A0414">
        <w:t>Trade Policy and Market Structure,</w:t>
      </w:r>
      <w:r w:rsidR="001219C8">
        <w:t xml:space="preserve"> Krugman,</w:t>
      </w:r>
      <w:r>
        <w:t>”</w:t>
      </w:r>
      <w:r w:rsidR="001219C8">
        <w:t xml:space="preserve"> Pages 1-9</w:t>
      </w:r>
      <w:r w:rsidR="00B273DD">
        <w:t xml:space="preserve"> </w:t>
      </w:r>
    </w:p>
    <w:p w14:paraId="40DDE222" w14:textId="4E05E46B" w:rsidR="001A0414" w:rsidRDefault="00B273D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w:t>
      </w:r>
      <w:r w:rsidR="001A0414" w:rsidRPr="008C227D">
        <w:t>Creating Advantage: How Government Policies Shape International Trade in the Semiconductor Industry</w:t>
      </w:r>
      <w:r w:rsidRPr="008C227D">
        <w:t>”</w:t>
      </w:r>
      <w:r w:rsidR="001A0414" w:rsidRPr="008C227D">
        <w:t xml:space="preserve">, </w:t>
      </w:r>
      <w:proofErr w:type="spellStart"/>
      <w:r w:rsidR="001A0414" w:rsidRPr="008C227D">
        <w:t>Borrus</w:t>
      </w:r>
      <w:proofErr w:type="spellEnd"/>
      <w:r w:rsidR="001A0414" w:rsidRPr="008C227D">
        <w:t xml:space="preserve">, Tyson, and </w:t>
      </w:r>
      <w:proofErr w:type="spellStart"/>
      <w:r w:rsidR="001A0414" w:rsidRPr="008C227D">
        <w:t>Zysman,in</w:t>
      </w:r>
      <w:proofErr w:type="spellEnd"/>
      <w:r w:rsidR="001A0414" w:rsidRPr="008C227D">
        <w:t xml:space="preserve"> Krugman, Strategic Trade and the New Econ</w:t>
      </w:r>
      <w:r w:rsidRPr="008C227D">
        <w:t>omics – Pages91-111</w:t>
      </w:r>
    </w:p>
    <w:p w14:paraId="783652B8" w14:textId="270B9967" w:rsidR="001A0414" w:rsidRPr="008C666C" w:rsidRDefault="001A0414" w:rsidP="008C666C">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Competition in the Wide-B</w:t>
      </w:r>
      <w:r w:rsidR="00B273DD">
        <w:t xml:space="preserve">ody Aircraft Market </w:t>
      </w:r>
      <w:r w:rsidRPr="008C666C">
        <w:rPr>
          <w:strike/>
        </w:rPr>
        <w:t>)</w:t>
      </w:r>
    </w:p>
    <w:p w14:paraId="2C9A9FDA" w14:textId="060BE1E4" w:rsidR="009E4EA4" w:rsidRDefault="009E4EA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Cs w:val="27"/>
        </w:rPr>
        <w:t>Readings on Development and Trade Policy to be added</w:t>
      </w:r>
    </w:p>
    <w:p w14:paraId="458EB5F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EE6F396"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1B7FD5"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t>Optional - Graduate Economics Students – “Rationale for Strategic Trade and Industrial Policy,” James Brander in, “Strategic Trade Policy and the New International Economics,” Paul Krugman Ed.</w:t>
      </w:r>
      <w:proofErr w:type="gramEnd"/>
    </w:p>
    <w:p w14:paraId="3303ED04" w14:textId="77777777" w:rsidR="00DC068F" w:rsidRDefault="00DC068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p>
    <w:p w14:paraId="34C0F23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9185FD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720FE90" w14:textId="6BB3F05C" w:rsidR="00DC068F" w:rsidRDefault="00396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u w:val="single"/>
        </w:rPr>
        <w:t>April 2</w:t>
      </w:r>
      <w:r w:rsidR="001A0414">
        <w:rPr>
          <w:b/>
          <w:u w:val="single"/>
        </w:rPr>
        <w:t xml:space="preserve"> New Dimensions to Trade Policy- Labor, Environment</w:t>
      </w:r>
      <w:r w:rsidR="008D5F7A">
        <w:rPr>
          <w:b/>
          <w:u w:val="single"/>
        </w:rPr>
        <w:t>, Civil Society</w:t>
      </w:r>
    </w:p>
    <w:p w14:paraId="7118E0AC" w14:textId="62700C03" w:rsidR="00396C82" w:rsidRPr="00396C82" w:rsidRDefault="00396C82" w:rsidP="00396C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r w:rsidRPr="00396C82">
        <w:rPr>
          <w:b/>
        </w:rPr>
        <w:t>Readings April 3- April 9</w:t>
      </w:r>
    </w:p>
    <w:p w14:paraId="77D2BD24" w14:textId="7834A4BB" w:rsidR="001A0414" w:rsidRDefault="00DC068F" w:rsidP="00927754">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BA4696">
        <w:t>&amp;</w:t>
      </w:r>
      <w:r>
        <w:t xml:space="preserve">T </w:t>
      </w:r>
      <w:proofErr w:type="spellStart"/>
      <w:r>
        <w:t>Chpt</w:t>
      </w:r>
      <w:proofErr w:type="spellEnd"/>
      <w:r>
        <w:t xml:space="preserve"> 11.2-.3 Pages 372-396</w:t>
      </w:r>
    </w:p>
    <w:p w14:paraId="565F6D86" w14:textId="77777777" w:rsidR="001A0414" w:rsidRDefault="00534ABD">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4" w:history="1">
        <w:r w:rsidR="001A0414">
          <w:rPr>
            <w:rStyle w:val="Hyperlink"/>
          </w:rPr>
          <w:t>Trade Agreements and Labor Standards</w:t>
        </w:r>
      </w:hyperlink>
      <w:r w:rsidR="001A0414">
        <w:rPr>
          <w:color w:val="0000FF"/>
          <w:u w:val="single"/>
        </w:rPr>
        <w:t xml:space="preserve"> </w:t>
      </w:r>
      <w:r w:rsidR="001A0414">
        <w:t>Ted Moran, Brookings Policy Brief 133</w:t>
      </w:r>
    </w:p>
    <w:p w14:paraId="25F99070" w14:textId="77777777" w:rsidR="001A0414" w:rsidRDefault="00534ABD">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5" w:history="1">
        <w:r w:rsidR="001A0414">
          <w:rPr>
            <w:color w:val="0000FF"/>
            <w:u w:val="single"/>
          </w:rPr>
          <w:t>Understanding the WTO: cross-cutting and new Issues: The Environment: A Specific Concerns</w:t>
        </w:r>
      </w:hyperlink>
      <w:r w:rsidR="001A0414">
        <w:rPr>
          <w:color w:val="0000FF"/>
          <w:u w:val="single"/>
        </w:rPr>
        <w:t xml:space="preserve"> </w:t>
      </w:r>
    </w:p>
    <w:p w14:paraId="57C35E4A" w14:textId="591BB73B" w:rsidR="001A0414" w:rsidRDefault="009315B9" w:rsidP="00931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Joiner, </w:t>
      </w:r>
      <w:r w:rsidR="005116D0">
        <w:t xml:space="preserve">Marine </w:t>
      </w:r>
      <w:r>
        <w:t>Conservation vs. Free Trade</w:t>
      </w:r>
    </w:p>
    <w:p w14:paraId="7D051153" w14:textId="77777777" w:rsidR="001A0414" w:rsidRDefault="00534ABD">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6" w:history="1">
        <w:r w:rsidR="001A0414">
          <w:rPr>
            <w:rStyle w:val="Hyperlink"/>
          </w:rPr>
          <w:t>DR-CAFTA Final Text, Chapter 16 (Labor) and Chapter17 (Environment)</w:t>
        </w:r>
      </w:hyperlink>
      <w:r w:rsidR="001A0414">
        <w:t>, skim</w:t>
      </w:r>
    </w:p>
    <w:p w14:paraId="46769231" w14:textId="77777777" w:rsidR="001A0414" w:rsidRDefault="00534ABD">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7" w:history="1">
        <w:r w:rsidR="001A0414">
          <w:rPr>
            <w:rStyle w:val="Hyperlink"/>
          </w:rPr>
          <w:t>CAFTA's Weak Labor Rights Protections: Why the Present Accord Should be Opposed</w:t>
        </w:r>
      </w:hyperlink>
      <w:r w:rsidR="001A0414">
        <w:t>, A Human Rights Watch briefing</w:t>
      </w:r>
    </w:p>
    <w:p w14:paraId="4DD33126" w14:textId="77777777" w:rsidR="001A0414" w:rsidRDefault="00534ABD">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8" w:history="1">
        <w:r w:rsidR="001A0414">
          <w:rPr>
            <w:rStyle w:val="Hyperlink"/>
          </w:rPr>
          <w:t>CAFTA's Labor Provisions: World Class, Best Ever,"</w:t>
        </w:r>
      </w:hyperlink>
      <w:r w:rsidR="001A0414">
        <w:t xml:space="preserve"> USTR</w:t>
      </w:r>
    </w:p>
    <w:p w14:paraId="3A11665B" w14:textId="77777777" w:rsidR="00692A5B" w:rsidRDefault="001A0414">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WTO On New Issues Chapter 4 – Environment, WTO</w:t>
      </w:r>
    </w:p>
    <w:p w14:paraId="48908BF2" w14:textId="31346FA8" w:rsidR="00692A5B" w:rsidRDefault="00534ABD" w:rsidP="00692A5B">
      <w:pPr>
        <w:widowControl w:val="0"/>
        <w:numPr>
          <w:ilvl w:val="0"/>
          <w:numId w:val="15"/>
        </w:numPr>
        <w:tabs>
          <w:tab w:val="left" w:pos="0"/>
          <w:tab w:val="left" w:pos="720"/>
          <w:tab w:val="left" w:pos="1440"/>
        </w:tabs>
        <w:rPr>
          <w:rStyle w:val="title1"/>
        </w:rPr>
      </w:pPr>
      <w:hyperlink r:id="rId29" w:history="1">
        <w:r w:rsidR="00692A5B">
          <w:rPr>
            <w:rStyle w:val="Hyperlink"/>
          </w:rPr>
          <w:t>"Civil Society and the World</w:t>
        </w:r>
        <w:r w:rsidR="00347F97">
          <w:rPr>
            <w:rStyle w:val="Hyperlink"/>
          </w:rPr>
          <w:t>3</w:t>
        </w:r>
        <w:r w:rsidR="00692A5B">
          <w:rPr>
            <w:rStyle w:val="Hyperlink"/>
          </w:rPr>
          <w:t xml:space="preserve"> Trade Organization,"</w:t>
        </w:r>
      </w:hyperlink>
      <w:r w:rsidR="00692A5B">
        <w:rPr>
          <w:rStyle w:val="title1"/>
        </w:rPr>
        <w:t xml:space="preserve"> Progressive Policy Institute, 1999</w:t>
      </w:r>
    </w:p>
    <w:p w14:paraId="6C55A96A" w14:textId="77777777" w:rsidR="00692A5B" w:rsidRPr="00927641" w:rsidRDefault="00692A5B" w:rsidP="00692A5B">
      <w:pPr>
        <w:widowControl w:val="0"/>
        <w:numPr>
          <w:ilvl w:val="0"/>
          <w:numId w:val="15"/>
        </w:numPr>
        <w:tabs>
          <w:tab w:val="left" w:pos="0"/>
          <w:tab w:val="left" w:pos="720"/>
          <w:tab w:val="left" w:pos="1440"/>
        </w:tabs>
      </w:pPr>
      <w:r>
        <w:rPr>
          <w:rStyle w:val="title1"/>
        </w:rPr>
        <w:t xml:space="preserve">Trade Negotiations and Civil Society, Sylvia </w:t>
      </w:r>
      <w:proofErr w:type="spellStart"/>
      <w:r>
        <w:rPr>
          <w:rStyle w:val="title1"/>
        </w:rPr>
        <w:t>Ostrey</w:t>
      </w:r>
      <w:proofErr w:type="spellEnd"/>
      <w:r>
        <w:rPr>
          <w:rStyle w:val="title1"/>
        </w:rPr>
        <w:t>, IADB, Sept. 2002</w:t>
      </w:r>
    </w:p>
    <w:p w14:paraId="2D5133EE" w14:textId="77777777" w:rsidR="001A0414" w:rsidRDefault="001A0414" w:rsidP="0017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14:paraId="4CC532DB" w14:textId="5FDA7BDB" w:rsidR="00B40F45" w:rsidRDefault="00396C82" w:rsidP="00B40F4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April 9</w:t>
      </w:r>
      <w:r w:rsidR="00B40F45">
        <w:rPr>
          <w:bCs w:val="0"/>
        </w:rPr>
        <w:t xml:space="preserve"> Bilateral Trade Issues </w:t>
      </w:r>
    </w:p>
    <w:p w14:paraId="0C31A667" w14:textId="67C97BC2" w:rsidR="00CD171B" w:rsidRPr="00CD171B" w:rsidRDefault="00CD171B" w:rsidP="00CD1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r w:rsidRPr="00CD171B">
        <w:rPr>
          <w:b/>
        </w:rPr>
        <w:t>Readings April 10-16</w:t>
      </w:r>
    </w:p>
    <w:p w14:paraId="443CE38F" w14:textId="0308C516"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Cohen(2) </w:t>
      </w:r>
      <w:proofErr w:type="spellStart"/>
      <w:r>
        <w:t>Chpt</w:t>
      </w:r>
      <w:proofErr w:type="spellEnd"/>
      <w:r>
        <w:t xml:space="preserve"> 10</w:t>
      </w:r>
    </w:p>
    <w:p w14:paraId="6EF2C348" w14:textId="77777777" w:rsidR="00B40F45" w:rsidRDefault="00534ABD"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30" w:history="1">
        <w:r w:rsidR="00B40F45">
          <w:rPr>
            <w:rStyle w:val="Hyperlink"/>
          </w:rPr>
          <w:t>China Trade Issues</w:t>
        </w:r>
      </w:hyperlink>
      <w:r w:rsidR="00B40F45">
        <w:t xml:space="preserve">, Congressional Research Service 2008 </w:t>
      </w:r>
    </w:p>
    <w:p w14:paraId="723A954B" w14:textId="01673D31"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US-EU Trade Relations, Congressional Research Service, </w:t>
      </w:r>
      <w:r w:rsidR="00774EE2">
        <w:t>Dec 2011</w:t>
      </w:r>
    </w:p>
    <w:p w14:paraId="4C7E4D11" w14:textId="77777777"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US-Japan Trade Relations, Stephen Cohen, Proceedings of the Academy of Political Science, Vol. 37, No. 4.</w:t>
      </w:r>
    </w:p>
    <w:p w14:paraId="245F5188" w14:textId="77777777" w:rsidR="00B40F45" w:rsidRPr="00814770"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r w:rsidRPr="00814770">
        <w:rPr>
          <w:szCs w:val="27"/>
          <w:highlight w:val="yellow"/>
        </w:rPr>
        <w:t>China's Trade Surplus with the United States, Fred Bergsten, March 2006</w:t>
      </w:r>
    </w:p>
    <w:p w14:paraId="77C78567" w14:textId="77777777" w:rsidR="00B40F45" w:rsidRPr="00814770"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r w:rsidRPr="00814770">
        <w:rPr>
          <w:highlight w:val="yellow"/>
        </w:rPr>
        <w:t xml:space="preserve">Navigating China’s Rise, </w:t>
      </w:r>
      <w:proofErr w:type="spellStart"/>
      <w:r w:rsidRPr="00814770">
        <w:rPr>
          <w:highlight w:val="yellow"/>
        </w:rPr>
        <w:t>Lael</w:t>
      </w:r>
      <w:proofErr w:type="spellEnd"/>
      <w:r w:rsidRPr="00814770">
        <w:rPr>
          <w:highlight w:val="yellow"/>
        </w:rPr>
        <w:t xml:space="preserve"> </w:t>
      </w:r>
      <w:proofErr w:type="spellStart"/>
      <w:r w:rsidRPr="00814770">
        <w:rPr>
          <w:highlight w:val="yellow"/>
        </w:rPr>
        <w:t>Brainard</w:t>
      </w:r>
      <w:proofErr w:type="spellEnd"/>
      <w:r w:rsidRPr="00814770">
        <w:rPr>
          <w:highlight w:val="yellow"/>
        </w:rPr>
        <w:t xml:space="preserve"> &amp; Wing Woo, Brookings, 2007</w:t>
      </w:r>
    </w:p>
    <w:p w14:paraId="25D72F3B" w14:textId="4B3BB0CA" w:rsidR="00927754" w:rsidRDefault="00927754"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14770">
        <w:rPr>
          <w:i/>
          <w:highlight w:val="yellow"/>
        </w:rPr>
        <w:t>National Trade Estimates Report</w:t>
      </w:r>
      <w:r w:rsidRPr="00814770">
        <w:rPr>
          <w:highlight w:val="yellow"/>
        </w:rPr>
        <w:t>, USTR, Chapter on China</w:t>
      </w:r>
    </w:p>
    <w:p w14:paraId="4BDB9BE8" w14:textId="1FF29D1A" w:rsidR="00814770" w:rsidRDefault="00814770"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Pr="00814770">
        <w:t>Trading with the Dragon</w:t>
      </w:r>
      <w:r>
        <w:t>”</w:t>
      </w:r>
      <w:r w:rsidRPr="00814770">
        <w:t xml:space="preserve"> </w:t>
      </w:r>
      <w:r>
        <w:t>–</w:t>
      </w:r>
      <w:r w:rsidRPr="00814770">
        <w:t xml:space="preserve"> </w:t>
      </w:r>
      <w:proofErr w:type="spellStart"/>
      <w:r w:rsidRPr="00814770">
        <w:t>Prestowitz</w:t>
      </w:r>
      <w:proofErr w:type="spellEnd"/>
    </w:p>
    <w:p w14:paraId="70A32151" w14:textId="3D421A30" w:rsidR="00774EE2" w:rsidRDefault="00774EE2" w:rsidP="00774EE2">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China looks beyond its borders NYT</w:t>
      </w:r>
    </w:p>
    <w:p w14:paraId="2BF368E6" w14:textId="1BF68BE1"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C55A6B2" w14:textId="77777777" w:rsidR="00B40F45" w:rsidRDefault="00B40F45" w:rsidP="00B40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420502" w14:textId="33DF4C40" w:rsidR="001A0414" w:rsidRDefault="00927754" w:rsidP="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Second </w:t>
      </w:r>
      <w:r w:rsidR="00B40F45">
        <w:t>Issue Paper Due</w:t>
      </w:r>
    </w:p>
    <w:p w14:paraId="42C6E582"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35F8683" w14:textId="4A0A99C1" w:rsidR="008D5F7A" w:rsidRDefault="00CD1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u w:val="single"/>
        </w:rPr>
        <w:lastRenderedPageBreak/>
        <w:t>April 16</w:t>
      </w:r>
      <w:r w:rsidR="001B65DA">
        <w:rPr>
          <w:b/>
          <w:u w:val="single"/>
        </w:rPr>
        <w:t xml:space="preserve"> </w:t>
      </w:r>
      <w:r w:rsidR="001B65DA" w:rsidRPr="005C7164">
        <w:rPr>
          <w:b/>
          <w:bCs/>
        </w:rPr>
        <w:t xml:space="preserve">Current and future directions for trade </w:t>
      </w:r>
      <w:r w:rsidR="005C7164">
        <w:rPr>
          <w:b/>
          <w:bCs/>
        </w:rPr>
        <w:t>– Multilateral Trade Negot</w:t>
      </w:r>
      <w:r w:rsidR="00F92606">
        <w:rPr>
          <w:b/>
          <w:bCs/>
        </w:rPr>
        <w:t>i</w:t>
      </w:r>
      <w:r w:rsidR="005C7164">
        <w:rPr>
          <w:b/>
          <w:bCs/>
        </w:rPr>
        <w:t>ations (Doha)</w:t>
      </w:r>
      <w:r w:rsidR="00F92606">
        <w:rPr>
          <w:b/>
          <w:bCs/>
        </w:rPr>
        <w:t>, Comprehensive Regional Agreements (TTIP &amp; TPP) and Pluralateral Agreements</w:t>
      </w:r>
    </w:p>
    <w:p w14:paraId="6447C579" w14:textId="1D9D7FB9" w:rsidR="00CD171B" w:rsidRPr="00CD171B" w:rsidRDefault="00CD171B" w:rsidP="00CD1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r w:rsidRPr="00CD171B">
        <w:rPr>
          <w:b/>
        </w:rPr>
        <w:t>Readings April 17-23</w:t>
      </w:r>
      <w:r w:rsidR="00CC1BD3">
        <w:rPr>
          <w:b/>
        </w:rPr>
        <w:t xml:space="preserve"> – To be Revised</w:t>
      </w:r>
    </w:p>
    <w:p w14:paraId="47950326" w14:textId="645F7C39" w:rsidR="001B65DA" w:rsidRDefault="00814770"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color w:val="0000FF"/>
          <w:u w:val="single"/>
        </w:rPr>
        <w:t>Doha, What are they negotiating?</w:t>
      </w:r>
      <w:r w:rsidR="001B65DA">
        <w:rPr>
          <w:color w:val="0000FF"/>
          <w:u w:val="single"/>
        </w:rPr>
        <w:t xml:space="preserve"> </w:t>
      </w:r>
      <w:r w:rsidR="001B65DA">
        <w:t xml:space="preserve">WTO </w:t>
      </w:r>
    </w:p>
    <w:p w14:paraId="01ADC04D" w14:textId="2955212C" w:rsidR="000F493D" w:rsidRDefault="00FA28F6"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0F493D">
        <w:t>After Doha,</w:t>
      </w:r>
      <w:r>
        <w:t>”</w:t>
      </w:r>
      <w:r w:rsidR="000F493D">
        <w:t xml:space="preserve"> Susan Schwab, </w:t>
      </w:r>
      <w:r w:rsidR="000F493D" w:rsidRPr="000F493D">
        <w:rPr>
          <w:b/>
        </w:rPr>
        <w:t>Foreign Affairs</w:t>
      </w:r>
      <w:r w:rsidR="000F493D">
        <w:rPr>
          <w:b/>
        </w:rPr>
        <w:t xml:space="preserve">, </w:t>
      </w:r>
      <w:r w:rsidR="000F493D">
        <w:t>May/June 2011</w:t>
      </w:r>
    </w:p>
    <w:p w14:paraId="2633202F" w14:textId="77777777" w:rsidR="001B65DA" w:rsidRDefault="001B65DA"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Why Is It So Difficult? Trade Liberalization Under the Doha Agenda, Will Martin &amp; Patrick Messerlin, Oxford Economic Review of Policy, Volume 3, Number 3</w:t>
      </w:r>
    </w:p>
    <w:p w14:paraId="776260B7" w14:textId="24B4CD70" w:rsidR="001B65DA" w:rsidRDefault="008C666C">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1B65DA">
        <w:t>“A Fresh Free Trade Agenda for DOHA, Grant Aldonas,” FT July 13, 2007</w:t>
      </w:r>
    </w:p>
    <w:p w14:paraId="251EAA2C" w14:textId="1AB1104E" w:rsidR="00B418E8" w:rsidRDefault="00B418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t>Stoler</w:t>
      </w:r>
      <w:proofErr w:type="spellEnd"/>
      <w:r>
        <w:t xml:space="preserve"> and Gallagher, An Alternate Framework for MTN</w:t>
      </w:r>
    </w:p>
    <w:p w14:paraId="1E61FD30" w14:textId="03940CD5" w:rsidR="00A7003D" w:rsidRDefault="00511E76" w:rsidP="00A7003D">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A7003D">
        <w:t>The future of DOHA and the WTO</w:t>
      </w:r>
      <w:r>
        <w:t>,”</w:t>
      </w:r>
      <w:r w:rsidR="00A7003D">
        <w:t xml:space="preserve"> CEPR</w:t>
      </w:r>
    </w:p>
    <w:p w14:paraId="536CEAEC" w14:textId="2863023A" w:rsidR="007C0D8C" w:rsidRDefault="007C0D8C" w:rsidP="00A7003D">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Reading on the </w:t>
      </w:r>
      <w:proofErr w:type="spellStart"/>
      <w:r>
        <w:t>TransPacificPaternership</w:t>
      </w:r>
      <w:proofErr w:type="spellEnd"/>
      <w:r>
        <w:t xml:space="preserve"> (TPP) </w:t>
      </w:r>
      <w:r w:rsidR="00394565">
        <w:t xml:space="preserve"> and </w:t>
      </w:r>
      <w:proofErr w:type="spellStart"/>
      <w:r w:rsidR="00394565">
        <w:t>TransAtlantic</w:t>
      </w:r>
      <w:proofErr w:type="spellEnd"/>
      <w:r w:rsidR="00394565">
        <w:t xml:space="preserve"> Trade and Investment Partnership (TTIP</w:t>
      </w:r>
      <w:r>
        <w:t>– to be added</w:t>
      </w:r>
    </w:p>
    <w:p w14:paraId="7CAAB812" w14:textId="77777777" w:rsidR="00A7003D" w:rsidRDefault="00A7003D" w:rsidP="00A70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97FA73" w14:textId="77777777" w:rsidR="001B65DA" w:rsidRDefault="001B65DA" w:rsidP="007C0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16FE6B8" w14:textId="53F2F501" w:rsidR="001B65DA" w:rsidRDefault="00CD171B">
      <w:pPr>
        <w:widowControl w:val="0"/>
        <w:rPr>
          <w:b/>
        </w:rPr>
      </w:pPr>
      <w:r>
        <w:rPr>
          <w:b/>
        </w:rPr>
        <w:t>April 23</w:t>
      </w:r>
      <w:r w:rsidR="001B65DA" w:rsidRPr="001E11EF">
        <w:rPr>
          <w:b/>
        </w:rPr>
        <w:t xml:space="preserve"> </w:t>
      </w:r>
      <w:r w:rsidR="00792407">
        <w:rPr>
          <w:b/>
        </w:rPr>
        <w:t>Review</w:t>
      </w:r>
    </w:p>
    <w:p w14:paraId="420C851B" w14:textId="1553E451" w:rsidR="00FD08D0" w:rsidRPr="00BC2B0C" w:rsidRDefault="00FD08D0" w:rsidP="00FD08D0">
      <w:pPr>
        <w:pStyle w:val="ListParagraph"/>
        <w:widowControl w:val="0"/>
        <w:numPr>
          <w:ilvl w:val="0"/>
          <w:numId w:val="32"/>
        </w:numPr>
        <w:rPr>
          <w:b/>
        </w:rPr>
      </w:pPr>
      <w:r>
        <w:t>CSIS Panel Session– Former USTR’s on Future of U.S. Trade Policy, video on Blackboard.</w:t>
      </w:r>
    </w:p>
    <w:p w14:paraId="7D14DF26" w14:textId="77777777" w:rsidR="00BC2B0C" w:rsidRDefault="00BC2B0C" w:rsidP="00BC2B0C">
      <w:pPr>
        <w:pStyle w:val="ListParagraph"/>
        <w:widowControl w:val="0"/>
        <w:ind w:left="0"/>
      </w:pPr>
    </w:p>
    <w:p w14:paraId="24C1A353" w14:textId="72372520" w:rsidR="00BC2B0C" w:rsidRPr="00BC2B0C" w:rsidRDefault="00CD171B" w:rsidP="00BC2B0C">
      <w:pPr>
        <w:pStyle w:val="ListParagraph"/>
        <w:widowControl w:val="0"/>
        <w:ind w:left="0"/>
        <w:rPr>
          <w:b/>
        </w:rPr>
      </w:pPr>
      <w:r>
        <w:rPr>
          <w:b/>
        </w:rPr>
        <w:t>April 30</w:t>
      </w:r>
      <w:r w:rsidR="00BC2B0C" w:rsidRPr="00BC2B0C">
        <w:rPr>
          <w:b/>
        </w:rPr>
        <w:t xml:space="preserve"> Final Exam</w:t>
      </w:r>
    </w:p>
    <w:p w14:paraId="7CF2EB9E"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E46173E"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1F66F54" w14:textId="77777777" w:rsidR="001B65DA" w:rsidRDefault="001B65DA">
      <w:pPr>
        <w:pStyle w:val="Heading3"/>
      </w:pPr>
      <w:r>
        <w:t>ACADEMIC HONESTY</w:t>
      </w:r>
    </w:p>
    <w:p w14:paraId="5619C022" w14:textId="77777777" w:rsidR="001B65DA" w:rsidRDefault="001B65DA">
      <w:pPr>
        <w:rPr>
          <w:b/>
          <w:bCs/>
          <w:u w:val="single"/>
        </w:rPr>
      </w:pPr>
    </w:p>
    <w:p w14:paraId="34ECB14B" w14:textId="77777777" w:rsidR="001B65DA" w:rsidRDefault="001B65DA">
      <w:pPr>
        <w:rPr>
          <w:sz w:val="22"/>
          <w:szCs w:val="22"/>
        </w:rPr>
      </w:pPr>
      <w:r>
        <w:rPr>
          <w:sz w:val="22"/>
          <w:szCs w:val="22"/>
        </w:rPr>
        <w:t>Public service is a calling that requires students, as future administrators, to understand the importance of ethical behavior in all facets of their work, including their academic coursework.  The University of Utah and the Program in Public Administration expect students to adhere to generally accepted standards of academic conduct.  Academic misconduct is defined in the University’s student code as follows:</w:t>
      </w:r>
    </w:p>
    <w:p w14:paraId="775A5505" w14:textId="77777777" w:rsidR="001B65DA" w:rsidRDefault="001B65DA">
      <w:pPr>
        <w:rPr>
          <w:sz w:val="22"/>
          <w:szCs w:val="22"/>
        </w:rPr>
      </w:pPr>
    </w:p>
    <w:p w14:paraId="5F7CABA8" w14:textId="77777777" w:rsidR="001B65DA" w:rsidRDefault="001B65DA">
      <w:pPr>
        <w:rPr>
          <w:sz w:val="22"/>
          <w:szCs w:val="22"/>
        </w:rPr>
      </w:pPr>
      <w:r>
        <w:rPr>
          <w:sz w:val="22"/>
          <w:szCs w:val="22"/>
        </w:rPr>
        <w:t>“Academic dishonesty” includes, but is not limited to cheating, misrepresenting one’s work, inappropriately collaborating, plagiarism, and fabrication or falsification of information.  These are defined in the University’s Student Code and are available on the U of U Web.  All admitted MPA students should have reviewed a summary of the policy and signed a form attesting to that.  If you have not done so, please go to the MPA office to read and sign the form.</w:t>
      </w:r>
    </w:p>
    <w:p w14:paraId="4CD23C33"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In academic and journalistic writing it is required that all sources from which ideas and words are drawn be fully acknowledged and cited.  It is also a basic principle that we should not represent someone else’s work as our own. Therefore, make sure that you use quotation marks to indicate use of someone else’s writing or words in your work, and provide a full citation that identifies the author(s), title, publisher, location of the publisher, year published, and page(s) at which the quotation may be found.  If you use WEB sources, make sure to include a full WEB address for the specific work.  When in doubt about a proper citation form, consult a style manual, and be sure to use one style consistently throughout any given paper.  </w:t>
      </w:r>
    </w:p>
    <w:p w14:paraId="385C4725"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47222F6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 citation should also be given when using someone else’s idea(s) or concept(s), even if you are not quoting directly from their work.  A common form for such a citation is to put the author and year of his/her published work in parentheses at an appropriate place in the sentence that employs the concept. Then put the full citation of the work in the references.  Consult </w:t>
      </w:r>
      <w:proofErr w:type="spellStart"/>
      <w:r>
        <w:rPr>
          <w:rFonts w:ascii="Times New Roman" w:hAnsi="Times New Roman" w:cs="Times New Roman"/>
          <w:sz w:val="22"/>
          <w:szCs w:val="22"/>
        </w:rPr>
        <w:t>Turabian</w:t>
      </w:r>
      <w:proofErr w:type="spellEnd"/>
      <w:r>
        <w:rPr>
          <w:rFonts w:ascii="Times New Roman" w:hAnsi="Times New Roman" w:cs="Times New Roman"/>
          <w:sz w:val="22"/>
          <w:szCs w:val="22"/>
        </w:rPr>
        <w:t xml:space="preserve"> or some </w:t>
      </w:r>
      <w:r>
        <w:rPr>
          <w:rFonts w:ascii="Times New Roman" w:hAnsi="Times New Roman" w:cs="Times New Roman"/>
          <w:sz w:val="22"/>
          <w:szCs w:val="22"/>
        </w:rPr>
        <w:lastRenderedPageBreak/>
        <w:t xml:space="preserve">other style manual for specifics on proper styles of citation. </w:t>
      </w:r>
    </w:p>
    <w:p w14:paraId="05808D6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2FBCA6B8"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Academic honesty is so important that severe sanctions exist in all universities and colleges for cases of proven dishonesty.  Expectations of honesty are especially high for graduate students.  Correspondingly, abuses of academic honesty are not tolerated.  If you are in doubt as to a proper standard of honesty in a specific situation, please consult your professor.  </w:t>
      </w:r>
    </w:p>
    <w:p w14:paraId="7354AA9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1220990E" w14:textId="77777777" w:rsidR="001B65DA" w:rsidRDefault="001B65DA">
      <w:pPr>
        <w:pStyle w:val="Document1"/>
        <w:keepNext w:val="0"/>
        <w:keepLines w:val="0"/>
        <w:tabs>
          <w:tab w:val="clear" w:pos="-720"/>
        </w:tabs>
        <w:suppressAutoHyphens w:val="0"/>
        <w:rPr>
          <w:rFonts w:ascii="Times New Roman" w:hAnsi="Times New Roman" w:cs="Times New Roman"/>
          <w:b/>
          <w:bCs/>
        </w:rPr>
      </w:pPr>
      <w:r>
        <w:rPr>
          <w:rFonts w:ascii="Times New Roman" w:hAnsi="Times New Roman" w:cs="Times New Roman"/>
          <w:b/>
          <w:bCs/>
        </w:rPr>
        <w:t>REASONABLE ACCOMMODATION</w:t>
      </w:r>
    </w:p>
    <w:p w14:paraId="079C64DD" w14:textId="77777777" w:rsidR="001B65DA" w:rsidRDefault="001B65DA">
      <w:pPr>
        <w:pStyle w:val="Document1"/>
        <w:keepNext w:val="0"/>
        <w:keepLines w:val="0"/>
        <w:tabs>
          <w:tab w:val="clear" w:pos="-720"/>
        </w:tabs>
        <w:suppressAutoHyphens w:val="0"/>
        <w:rPr>
          <w:rFonts w:ascii="Times New Roman" w:hAnsi="Times New Roman" w:cs="Times New Roman"/>
          <w:b/>
          <w:bCs/>
        </w:rPr>
      </w:pPr>
      <w:r>
        <w:rPr>
          <w:rFonts w:ascii="Times New Roman" w:hAnsi="Times New Roman" w:cs="Times New Roman"/>
          <w:b/>
          <w:bCs/>
        </w:rPr>
        <w:t>U of U ADA Policy</w:t>
      </w:r>
    </w:p>
    <w:p w14:paraId="15D61D4C" w14:textId="77777777" w:rsidR="001B65DA" w:rsidRDefault="001B65DA">
      <w:pPr>
        <w:rPr>
          <w:sz w:val="22"/>
          <w:szCs w:val="22"/>
        </w:rPr>
      </w:pPr>
      <w:r>
        <w:rPr>
          <w:sz w:val="22"/>
          <w:szCs w:val="22"/>
        </w:rPr>
        <w:t xml:space="preserve">The University of Utah seeks to provide equal access to its programs, services and activities for people with disabilities.  If you will need accommodations in the class, reasonable prior notice needs to be given to the instructor, as well as to the Center for Disability Services, 162 </w:t>
      </w:r>
      <w:proofErr w:type="spellStart"/>
      <w:r>
        <w:rPr>
          <w:sz w:val="22"/>
          <w:szCs w:val="22"/>
        </w:rPr>
        <w:t>Olpin</w:t>
      </w:r>
      <w:proofErr w:type="spellEnd"/>
      <w:r>
        <w:rPr>
          <w:sz w:val="22"/>
          <w:szCs w:val="22"/>
        </w:rPr>
        <w:t xml:space="preserve"> Union Building, 581-5020 (V/TDD).  CDS will work with you and the instructor to make arrangements for accommodations.  All written information in this course can be made available in alternative format with prior notification to the Center for Disability Services.</w:t>
      </w:r>
    </w:p>
    <w:p w14:paraId="522EAA20"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3416C55"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FE5E97F"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23B8734"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BB963E6" w14:textId="77777777" w:rsidR="003A2DD5" w:rsidRDefault="003A2DD5" w:rsidP="003A2DD5">
      <w:pPr>
        <w:pStyle w:val="Heading2"/>
      </w:pPr>
    </w:p>
    <w:p w14:paraId="423A61A5" w14:textId="77777777" w:rsidR="003A2DD5" w:rsidRDefault="003A2DD5" w:rsidP="003A2DD5">
      <w:pPr>
        <w:pStyle w:val="Heading2"/>
        <w:jc w:val="center"/>
      </w:pPr>
      <w:r>
        <w:t>International Trade Policy</w:t>
      </w:r>
    </w:p>
    <w:p w14:paraId="54C0D0C8" w14:textId="77777777" w:rsidR="003A2DD5" w:rsidRPr="00B3352A" w:rsidRDefault="003A2DD5" w:rsidP="003A2DD5">
      <w:pPr>
        <w:jc w:val="center"/>
        <w:rPr>
          <w:b/>
        </w:rPr>
      </w:pPr>
      <w:r w:rsidRPr="00B3352A">
        <w:rPr>
          <w:b/>
        </w:rPr>
        <w:t>Econ 5550/6550</w:t>
      </w:r>
    </w:p>
    <w:p w14:paraId="04165A55" w14:textId="77777777" w:rsidR="003A2DD5" w:rsidRDefault="003A2DD5" w:rsidP="003A2DD5">
      <w:pPr>
        <w:jc w:val="center"/>
        <w:rPr>
          <w:b/>
        </w:rPr>
      </w:pPr>
      <w:r>
        <w:rPr>
          <w:b/>
        </w:rPr>
        <w:t>Spring 2013</w:t>
      </w:r>
    </w:p>
    <w:p w14:paraId="689421E7" w14:textId="77777777" w:rsidR="003A2DD5" w:rsidRPr="00B3352A" w:rsidRDefault="003A2DD5" w:rsidP="003A2DD5">
      <w:pPr>
        <w:jc w:val="center"/>
        <w:rPr>
          <w:b/>
        </w:rPr>
      </w:pPr>
    </w:p>
    <w:p w14:paraId="15E58F82" w14:textId="77777777" w:rsidR="003A2DD5" w:rsidRPr="001F48BF" w:rsidRDefault="003A2DD5" w:rsidP="003A2DD5">
      <w:pPr>
        <w:pStyle w:val="Heading2"/>
      </w:pPr>
      <w:r>
        <w:t>Course Goals and Objectives – Students should gain a broad understanding of the following:</w:t>
      </w:r>
    </w:p>
    <w:p w14:paraId="22BF39FB" w14:textId="77777777" w:rsidR="003A2DD5" w:rsidRDefault="003A2DD5" w:rsidP="003A2DD5">
      <w:pPr>
        <w:numPr>
          <w:ilvl w:val="0"/>
          <w:numId w:val="49"/>
        </w:numPr>
      </w:pPr>
      <w:r>
        <w:t>International trade, the U.S. economy and globalization</w:t>
      </w:r>
    </w:p>
    <w:p w14:paraId="1D201E2A" w14:textId="77777777" w:rsidR="003A2DD5" w:rsidRDefault="003A2DD5" w:rsidP="003A2DD5">
      <w:pPr>
        <w:numPr>
          <w:ilvl w:val="0"/>
          <w:numId w:val="49"/>
        </w:numPr>
      </w:pPr>
      <w:r>
        <w:t>What is trade policy?</w:t>
      </w:r>
    </w:p>
    <w:p w14:paraId="7431EBC6" w14:textId="77777777" w:rsidR="003A2DD5" w:rsidRDefault="003A2DD5" w:rsidP="003A2DD5">
      <w:pPr>
        <w:numPr>
          <w:ilvl w:val="0"/>
          <w:numId w:val="49"/>
        </w:numPr>
      </w:pPr>
      <w:r>
        <w:t>The connection between trade policy and globalization</w:t>
      </w:r>
    </w:p>
    <w:p w14:paraId="3A2F05D0" w14:textId="77777777" w:rsidR="003A2DD5" w:rsidRDefault="003A2DD5" w:rsidP="003A2DD5">
      <w:pPr>
        <w:numPr>
          <w:ilvl w:val="0"/>
          <w:numId w:val="49"/>
        </w:numPr>
      </w:pPr>
      <w:r>
        <w:t xml:space="preserve"> Basic tenets of international trade theory and how that informs trade policy</w:t>
      </w:r>
    </w:p>
    <w:p w14:paraId="38FED235" w14:textId="77777777" w:rsidR="003A2DD5" w:rsidRDefault="003A2DD5" w:rsidP="003A2DD5">
      <w:pPr>
        <w:numPr>
          <w:ilvl w:val="0"/>
          <w:numId w:val="49"/>
        </w:numPr>
      </w:pPr>
      <w:r>
        <w:t>How and why U.S. and global trade policy has evolved</w:t>
      </w:r>
    </w:p>
    <w:p w14:paraId="22D30656" w14:textId="77777777" w:rsidR="003A2DD5" w:rsidRDefault="003A2DD5" w:rsidP="003A2DD5">
      <w:pPr>
        <w:numPr>
          <w:ilvl w:val="0"/>
          <w:numId w:val="49"/>
        </w:numPr>
      </w:pPr>
      <w:r>
        <w:t xml:space="preserve">The institutions, U.S. and multinational, that guide and shape international trade </w:t>
      </w:r>
    </w:p>
    <w:p w14:paraId="14A6C4DF" w14:textId="77777777" w:rsidR="003A2DD5" w:rsidRDefault="003A2DD5" w:rsidP="003A2DD5">
      <w:pPr>
        <w:numPr>
          <w:ilvl w:val="0"/>
          <w:numId w:val="49"/>
        </w:numPr>
      </w:pPr>
      <w:r>
        <w:t xml:space="preserve">What are the forces, political, economic, </w:t>
      </w:r>
      <w:proofErr w:type="gramStart"/>
      <w:r>
        <w:t>private</w:t>
      </w:r>
      <w:proofErr w:type="gramEnd"/>
      <w:r>
        <w:t xml:space="preserve"> that shape trade policy?</w:t>
      </w:r>
    </w:p>
    <w:p w14:paraId="5CDB5841" w14:textId="77777777" w:rsidR="003A2DD5" w:rsidRDefault="003A2DD5" w:rsidP="003A2DD5">
      <w:pPr>
        <w:numPr>
          <w:ilvl w:val="0"/>
          <w:numId w:val="49"/>
        </w:numPr>
      </w:pPr>
      <w:r>
        <w:t>How does the U.S. government make and conduct trade policy?</w:t>
      </w:r>
    </w:p>
    <w:p w14:paraId="65D5AD1F" w14:textId="77777777" w:rsidR="003A2DD5" w:rsidRDefault="003A2DD5" w:rsidP="003A2DD5">
      <w:pPr>
        <w:numPr>
          <w:ilvl w:val="0"/>
          <w:numId w:val="49"/>
        </w:numPr>
      </w:pPr>
      <w:r>
        <w:t>What can be learned from trade policy that applies to government policymaking generally?</w:t>
      </w:r>
    </w:p>
    <w:p w14:paraId="515F7399" w14:textId="77777777" w:rsidR="003A2DD5" w:rsidRDefault="003A2DD5" w:rsidP="003A2DD5">
      <w:pPr>
        <w:numPr>
          <w:ilvl w:val="0"/>
          <w:numId w:val="49"/>
        </w:numPr>
      </w:pPr>
      <w:r>
        <w:t>What is the significance and role of regional trade agreements</w:t>
      </w:r>
    </w:p>
    <w:p w14:paraId="55E29FA7" w14:textId="77777777" w:rsidR="003A2DD5" w:rsidRDefault="003A2DD5" w:rsidP="003A2DD5">
      <w:pPr>
        <w:numPr>
          <w:ilvl w:val="0"/>
          <w:numId w:val="49"/>
        </w:numPr>
      </w:pPr>
      <w:r>
        <w:t>How does the U.S. handle bilateral trade relationships?</w:t>
      </w:r>
    </w:p>
    <w:p w14:paraId="7213B929" w14:textId="77777777" w:rsidR="003A2DD5" w:rsidRDefault="003A2DD5" w:rsidP="003A2DD5">
      <w:pPr>
        <w:numPr>
          <w:ilvl w:val="0"/>
          <w:numId w:val="49"/>
        </w:numPr>
      </w:pPr>
      <w:r>
        <w:t>How do modern concerns such an environment and labor rights interact with trade policy?</w:t>
      </w:r>
    </w:p>
    <w:p w14:paraId="79B33E85" w14:textId="77777777" w:rsidR="003A2DD5" w:rsidRDefault="003A2DD5" w:rsidP="003A2DD5">
      <w:pPr>
        <w:numPr>
          <w:ilvl w:val="0"/>
          <w:numId w:val="49"/>
        </w:numPr>
      </w:pPr>
      <w:r>
        <w:t>How has the rise of new economies such as China, India and Brazil affected trade policy?</w:t>
      </w:r>
    </w:p>
    <w:p w14:paraId="6C72726B" w14:textId="77777777" w:rsidR="003A2DD5" w:rsidRDefault="003A2DD5" w:rsidP="003A2DD5">
      <w:pPr>
        <w:numPr>
          <w:ilvl w:val="0"/>
          <w:numId w:val="49"/>
        </w:numPr>
      </w:pPr>
      <w:r>
        <w:t xml:space="preserve">What are the current and possible future directions in trade policy? </w:t>
      </w:r>
    </w:p>
    <w:p w14:paraId="7D9C67AE" w14:textId="77777777" w:rsidR="003A2DD5" w:rsidRDefault="003A2DD5" w:rsidP="003A2DD5"/>
    <w:p w14:paraId="7442854E" w14:textId="77777777" w:rsidR="003A2DD5" w:rsidRDefault="003A2DD5" w:rsidP="003A2DD5"/>
    <w:p w14:paraId="3700EE5C" w14:textId="77777777" w:rsidR="003A2DD5" w:rsidRPr="001469B8" w:rsidRDefault="003A2DD5" w:rsidP="003A2DD5">
      <w:pPr>
        <w:rPr>
          <w:b/>
        </w:rPr>
      </w:pPr>
      <w:r w:rsidRPr="001469B8">
        <w:rPr>
          <w:b/>
        </w:rPr>
        <w:t xml:space="preserve">The Following represent the learning objectives for each unit of study. </w:t>
      </w:r>
    </w:p>
    <w:p w14:paraId="39C4FDFD" w14:textId="77777777" w:rsidR="003A2DD5" w:rsidRPr="001469B8" w:rsidRDefault="003A2DD5" w:rsidP="003A2DD5">
      <w:pPr>
        <w:rPr>
          <w:b/>
        </w:rPr>
      </w:pPr>
    </w:p>
    <w:p w14:paraId="5550A016" w14:textId="77777777" w:rsidR="003A2DD5" w:rsidRPr="00C135DA" w:rsidRDefault="003A2DD5" w:rsidP="003A2DD5">
      <w:pPr>
        <w:rPr>
          <w:b/>
        </w:rPr>
      </w:pPr>
      <w:r w:rsidRPr="00C135DA">
        <w:rPr>
          <w:b/>
        </w:rPr>
        <w:t>Introduction -Globalization and U.S. Trade (Session I)</w:t>
      </w:r>
      <w:r w:rsidRPr="00C135DA">
        <w:rPr>
          <w:b/>
        </w:rPr>
        <w:tab/>
      </w:r>
    </w:p>
    <w:p w14:paraId="111A4948" w14:textId="77777777" w:rsidR="003A2DD5" w:rsidRDefault="003A2DD5" w:rsidP="003A2DD5">
      <w:pPr>
        <w:pStyle w:val="ListParagraph"/>
        <w:numPr>
          <w:ilvl w:val="0"/>
          <w:numId w:val="46"/>
        </w:numPr>
      </w:pPr>
      <w:r>
        <w:lastRenderedPageBreak/>
        <w:t>What is trade policy?</w:t>
      </w:r>
    </w:p>
    <w:p w14:paraId="387A081A" w14:textId="77777777" w:rsidR="003A2DD5" w:rsidRDefault="003A2DD5" w:rsidP="003A2DD5">
      <w:pPr>
        <w:pStyle w:val="ListParagraph"/>
        <w:numPr>
          <w:ilvl w:val="0"/>
          <w:numId w:val="46"/>
        </w:numPr>
      </w:pPr>
      <w:r>
        <w:t>What is the importance of trade to the U.S. economy?</w:t>
      </w:r>
    </w:p>
    <w:p w14:paraId="3C95A915" w14:textId="77777777" w:rsidR="003A2DD5" w:rsidRDefault="003A2DD5" w:rsidP="003A2DD5">
      <w:pPr>
        <w:pStyle w:val="ListParagraph"/>
        <w:numPr>
          <w:ilvl w:val="0"/>
          <w:numId w:val="46"/>
        </w:numPr>
      </w:pPr>
      <w:r>
        <w:t>Who are our major trade partners and how has this evolved</w:t>
      </w:r>
    </w:p>
    <w:p w14:paraId="54846A16" w14:textId="77777777" w:rsidR="003A2DD5" w:rsidRDefault="003A2DD5" w:rsidP="003A2DD5">
      <w:pPr>
        <w:pStyle w:val="ListParagraph"/>
        <w:numPr>
          <w:ilvl w:val="0"/>
          <w:numId w:val="46"/>
        </w:numPr>
      </w:pPr>
      <w:r>
        <w:t>What is the meaning of globalization?</w:t>
      </w:r>
    </w:p>
    <w:p w14:paraId="76E6B790" w14:textId="77777777" w:rsidR="003A2DD5" w:rsidRDefault="003A2DD5" w:rsidP="003A2DD5">
      <w:pPr>
        <w:pStyle w:val="ListParagraph"/>
        <w:numPr>
          <w:ilvl w:val="0"/>
          <w:numId w:val="46"/>
        </w:numPr>
      </w:pPr>
      <w:r>
        <w:t>What are the key characteristics of globalization from an economic standpoint?</w:t>
      </w:r>
    </w:p>
    <w:p w14:paraId="0C1D0CE5" w14:textId="77777777" w:rsidR="003A2DD5" w:rsidRDefault="003A2DD5" w:rsidP="003A2DD5">
      <w:pPr>
        <w:pStyle w:val="ListParagraph"/>
        <w:numPr>
          <w:ilvl w:val="0"/>
          <w:numId w:val="46"/>
        </w:numPr>
      </w:pPr>
      <w:r>
        <w:t>What factors are driving globalization</w:t>
      </w:r>
      <w:r>
        <w:tab/>
      </w:r>
    </w:p>
    <w:p w14:paraId="51847127" w14:textId="77777777" w:rsidR="003A2DD5" w:rsidRDefault="003A2DD5" w:rsidP="003A2DD5">
      <w:pPr>
        <w:pStyle w:val="ListParagraph"/>
        <w:numPr>
          <w:ilvl w:val="0"/>
          <w:numId w:val="46"/>
        </w:numPr>
      </w:pPr>
      <w:r>
        <w:t>Is Globalization good, bad or neutral?</w:t>
      </w:r>
    </w:p>
    <w:p w14:paraId="60F5B557" w14:textId="77777777" w:rsidR="003A2DD5" w:rsidRPr="00C135DA" w:rsidRDefault="003A2DD5" w:rsidP="003A2DD5">
      <w:pPr>
        <w:rPr>
          <w:b/>
        </w:rPr>
      </w:pPr>
    </w:p>
    <w:p w14:paraId="4D3AB215" w14:textId="77777777" w:rsidR="003A2DD5" w:rsidRPr="00C135DA" w:rsidRDefault="003A2DD5" w:rsidP="003A2DD5">
      <w:pPr>
        <w:rPr>
          <w:b/>
        </w:rPr>
      </w:pPr>
      <w:r w:rsidRPr="00C135DA">
        <w:rPr>
          <w:b/>
        </w:rPr>
        <w:t>Theory of International Trade (Sessions II and III)</w:t>
      </w:r>
    </w:p>
    <w:p w14:paraId="5FCEA38C" w14:textId="77777777" w:rsidR="003A2DD5" w:rsidRDefault="003A2DD5" w:rsidP="003A2DD5">
      <w:pPr>
        <w:pStyle w:val="ListParagraph"/>
        <w:numPr>
          <w:ilvl w:val="0"/>
          <w:numId w:val="42"/>
        </w:numPr>
      </w:pPr>
      <w:r>
        <w:t>Comparative advantage and the gains from Trade</w:t>
      </w:r>
    </w:p>
    <w:p w14:paraId="15651C7C" w14:textId="77777777" w:rsidR="003A2DD5" w:rsidRDefault="003A2DD5" w:rsidP="003A2DD5">
      <w:pPr>
        <w:pStyle w:val="ListParagraph"/>
        <w:numPr>
          <w:ilvl w:val="1"/>
          <w:numId w:val="42"/>
        </w:numPr>
      </w:pPr>
      <w:r>
        <w:t>What is the Ricardian Model of comparative advantage</w:t>
      </w:r>
    </w:p>
    <w:p w14:paraId="630286BA" w14:textId="77777777" w:rsidR="003A2DD5" w:rsidRDefault="003A2DD5" w:rsidP="003A2DD5">
      <w:pPr>
        <w:pStyle w:val="ListParagraph"/>
        <w:numPr>
          <w:ilvl w:val="1"/>
          <w:numId w:val="42"/>
        </w:numPr>
      </w:pPr>
      <w:r>
        <w:t>What rationale does it provide for free trade</w:t>
      </w:r>
    </w:p>
    <w:p w14:paraId="72F78AEC" w14:textId="77777777" w:rsidR="003A2DD5" w:rsidRDefault="003A2DD5" w:rsidP="003A2DD5">
      <w:pPr>
        <w:pStyle w:val="ListParagraph"/>
        <w:numPr>
          <w:ilvl w:val="1"/>
          <w:numId w:val="42"/>
        </w:numPr>
      </w:pPr>
      <w:r>
        <w:t>What determines international prices and levels of trade</w:t>
      </w:r>
    </w:p>
    <w:p w14:paraId="1D997B85" w14:textId="77777777" w:rsidR="003A2DD5" w:rsidRDefault="003A2DD5" w:rsidP="003A2DD5">
      <w:pPr>
        <w:pStyle w:val="ListParagraph"/>
        <w:numPr>
          <w:ilvl w:val="0"/>
          <w:numId w:val="42"/>
        </w:numPr>
      </w:pPr>
      <w:r>
        <w:t>Heckscher-Ohlin factor endowments and alternate trade models</w:t>
      </w:r>
    </w:p>
    <w:p w14:paraId="2424537E" w14:textId="77777777" w:rsidR="003A2DD5" w:rsidRDefault="003A2DD5" w:rsidP="003A2DD5">
      <w:pPr>
        <w:pStyle w:val="ListParagraph"/>
        <w:numPr>
          <w:ilvl w:val="1"/>
          <w:numId w:val="42"/>
        </w:numPr>
      </w:pPr>
      <w:r>
        <w:t>What are the key assumptions of H-O</w:t>
      </w:r>
    </w:p>
    <w:p w14:paraId="20A3C8C4" w14:textId="77777777" w:rsidR="003A2DD5" w:rsidRDefault="003A2DD5" w:rsidP="003A2DD5">
      <w:pPr>
        <w:pStyle w:val="ListParagraph"/>
        <w:numPr>
          <w:ilvl w:val="1"/>
          <w:numId w:val="42"/>
        </w:numPr>
      </w:pPr>
      <w:r>
        <w:t>How does H-O determine the patterns of trade?</w:t>
      </w:r>
    </w:p>
    <w:p w14:paraId="4659BF53" w14:textId="77777777" w:rsidR="003A2DD5" w:rsidRDefault="003A2DD5" w:rsidP="003A2DD5">
      <w:pPr>
        <w:pStyle w:val="ListParagraph"/>
        <w:numPr>
          <w:ilvl w:val="1"/>
          <w:numId w:val="42"/>
        </w:numPr>
      </w:pPr>
      <w:r>
        <w:t>What are the implications of the Stopler-Samuelson theorem for factor prices and welfare?</w:t>
      </w:r>
    </w:p>
    <w:p w14:paraId="7C0DAEDC" w14:textId="77777777" w:rsidR="003A2DD5" w:rsidRDefault="003A2DD5" w:rsidP="003A2DD5">
      <w:pPr>
        <w:pStyle w:val="ListParagraph"/>
        <w:numPr>
          <w:ilvl w:val="1"/>
          <w:numId w:val="42"/>
        </w:numPr>
      </w:pPr>
      <w:r>
        <w:t>How does the S-S theorem relate to the current issue of wages and free trade</w:t>
      </w:r>
    </w:p>
    <w:p w14:paraId="33FA3AB7" w14:textId="77777777" w:rsidR="003A2DD5" w:rsidRDefault="003A2DD5" w:rsidP="003A2DD5">
      <w:pPr>
        <w:pStyle w:val="ListParagraph"/>
        <w:numPr>
          <w:ilvl w:val="1"/>
          <w:numId w:val="42"/>
        </w:numPr>
      </w:pPr>
      <w:r>
        <w:t>What are the other models of trade?</w:t>
      </w:r>
    </w:p>
    <w:p w14:paraId="21AB3DA6" w14:textId="77777777" w:rsidR="003A2DD5" w:rsidRDefault="003A2DD5" w:rsidP="003A2DD5">
      <w:pPr>
        <w:pStyle w:val="ListParagraph"/>
        <w:numPr>
          <w:ilvl w:val="0"/>
          <w:numId w:val="42"/>
        </w:numPr>
      </w:pPr>
      <w:r>
        <w:t>What are the implications of trade theory for U.S. trade policy?</w:t>
      </w:r>
    </w:p>
    <w:p w14:paraId="4168C180" w14:textId="77777777" w:rsidR="003A2DD5" w:rsidRDefault="003A2DD5" w:rsidP="003A2DD5">
      <w:pPr>
        <w:pStyle w:val="ListParagraph"/>
      </w:pPr>
    </w:p>
    <w:p w14:paraId="6AD42E2E" w14:textId="77777777" w:rsidR="003A2DD5" w:rsidRPr="00C135DA" w:rsidRDefault="003A2DD5" w:rsidP="003A2DD5">
      <w:pPr>
        <w:rPr>
          <w:b/>
        </w:rPr>
      </w:pPr>
      <w:r w:rsidRPr="00C135DA">
        <w:rPr>
          <w:b/>
        </w:rPr>
        <w:t>The Evolution of U.S Trade Policy and the World Trading Environment (Sessions IV and V)</w:t>
      </w:r>
    </w:p>
    <w:p w14:paraId="68FC7D04" w14:textId="77777777" w:rsidR="003A2DD5" w:rsidRDefault="003A2DD5" w:rsidP="003A2DD5">
      <w:pPr>
        <w:pStyle w:val="ListParagraph"/>
        <w:numPr>
          <w:ilvl w:val="0"/>
          <w:numId w:val="43"/>
        </w:numPr>
      </w:pPr>
      <w:r>
        <w:t>How and why the Reciprocal Trade Agreements Act of 1934 changed the roles of the President and Congress in trade policy</w:t>
      </w:r>
    </w:p>
    <w:p w14:paraId="189C4B78" w14:textId="5DA9AFFC" w:rsidR="004D137F" w:rsidRDefault="00C751E4" w:rsidP="003A2DD5">
      <w:pPr>
        <w:pStyle w:val="ListParagraph"/>
        <w:numPr>
          <w:ilvl w:val="0"/>
          <w:numId w:val="43"/>
        </w:numPr>
      </w:pPr>
      <w:r>
        <w:t>How did the RTAA change the political economy of trade policy</w:t>
      </w:r>
    </w:p>
    <w:p w14:paraId="3954E848" w14:textId="77777777" w:rsidR="003A2DD5" w:rsidRDefault="003A2DD5" w:rsidP="003A2DD5">
      <w:pPr>
        <w:pStyle w:val="ListParagraph"/>
        <w:numPr>
          <w:ilvl w:val="0"/>
          <w:numId w:val="43"/>
        </w:numPr>
      </w:pPr>
      <w:r>
        <w:t xml:space="preserve">The emergence of the GATT </w:t>
      </w:r>
    </w:p>
    <w:p w14:paraId="095FE63B" w14:textId="77777777" w:rsidR="003A2DD5" w:rsidRDefault="003A2DD5" w:rsidP="003A2DD5">
      <w:pPr>
        <w:pStyle w:val="ListParagraph"/>
        <w:numPr>
          <w:ilvl w:val="1"/>
          <w:numId w:val="43"/>
        </w:numPr>
      </w:pPr>
      <w:r>
        <w:t>The creation of GATT – Why and how?</w:t>
      </w:r>
    </w:p>
    <w:p w14:paraId="3F101144" w14:textId="77777777" w:rsidR="003A2DD5" w:rsidRDefault="003A2DD5" w:rsidP="003A2DD5">
      <w:pPr>
        <w:pStyle w:val="ListParagraph"/>
        <w:numPr>
          <w:ilvl w:val="1"/>
          <w:numId w:val="43"/>
        </w:numPr>
      </w:pPr>
      <w:r>
        <w:t>Key principles of GATT – Why it has succeeded?</w:t>
      </w:r>
    </w:p>
    <w:p w14:paraId="66734181" w14:textId="77777777" w:rsidR="003A2DD5" w:rsidRDefault="003A2DD5" w:rsidP="003A2DD5">
      <w:pPr>
        <w:pStyle w:val="ListParagraph"/>
        <w:numPr>
          <w:ilvl w:val="0"/>
          <w:numId w:val="43"/>
        </w:numPr>
      </w:pPr>
      <w:r>
        <w:t>Accomplishments and failures of key trade rounds – Kennedy, Tokyo and Uruguay</w:t>
      </w:r>
    </w:p>
    <w:p w14:paraId="51D13362" w14:textId="61AD1276" w:rsidR="00C751E4" w:rsidRDefault="00C751E4" w:rsidP="003A2DD5">
      <w:pPr>
        <w:pStyle w:val="ListParagraph"/>
        <w:numPr>
          <w:ilvl w:val="0"/>
          <w:numId w:val="43"/>
        </w:numPr>
      </w:pPr>
      <w:r>
        <w:t>What were the lessons of the KR with regard to NTBs</w:t>
      </w:r>
    </w:p>
    <w:p w14:paraId="6EA4EFF7" w14:textId="77777777" w:rsidR="003A2DD5" w:rsidRDefault="003A2DD5" w:rsidP="003A2DD5">
      <w:pPr>
        <w:pStyle w:val="ListParagraph"/>
        <w:numPr>
          <w:ilvl w:val="0"/>
          <w:numId w:val="43"/>
        </w:numPr>
      </w:pPr>
      <w:r>
        <w:t>How does the WTO differ from the GATT</w:t>
      </w:r>
    </w:p>
    <w:p w14:paraId="4B99E218" w14:textId="56EF4B8E" w:rsidR="009611D2" w:rsidRDefault="009611D2" w:rsidP="009611D2">
      <w:pPr>
        <w:pStyle w:val="ListParagraph"/>
        <w:numPr>
          <w:ilvl w:val="1"/>
          <w:numId w:val="43"/>
        </w:numPr>
      </w:pPr>
      <w:r>
        <w:t>How does dispute settlement process differ</w:t>
      </w:r>
    </w:p>
    <w:p w14:paraId="0610D12D" w14:textId="77777777" w:rsidR="00624340" w:rsidRDefault="00624340" w:rsidP="00624340">
      <w:pPr>
        <w:pStyle w:val="ListParagraph"/>
        <w:numPr>
          <w:ilvl w:val="0"/>
          <w:numId w:val="43"/>
        </w:numPr>
      </w:pPr>
      <w:r>
        <w:t>What are Non-tariff barriers (NTBs) and how has the GATT/WTO dealt with them?</w:t>
      </w:r>
    </w:p>
    <w:p w14:paraId="4E354FD6" w14:textId="77777777" w:rsidR="00624340" w:rsidRDefault="00624340" w:rsidP="00624340">
      <w:pPr>
        <w:pStyle w:val="ListParagraph"/>
        <w:numPr>
          <w:ilvl w:val="0"/>
          <w:numId w:val="43"/>
        </w:numPr>
      </w:pPr>
      <w:r>
        <w:t xml:space="preserve">Why has IPR become a major objective for the U.S.?  </w:t>
      </w:r>
    </w:p>
    <w:p w14:paraId="6E44B030" w14:textId="77777777" w:rsidR="00624340" w:rsidRDefault="00624340" w:rsidP="00624340">
      <w:pPr>
        <w:pStyle w:val="ListParagraph"/>
        <w:numPr>
          <w:ilvl w:val="0"/>
          <w:numId w:val="43"/>
        </w:numPr>
      </w:pPr>
      <w:r>
        <w:t>What is the TRIPS agreement?</w:t>
      </w:r>
    </w:p>
    <w:p w14:paraId="5C280D68" w14:textId="77777777" w:rsidR="00624340" w:rsidRDefault="00624340" w:rsidP="00624340">
      <w:pPr>
        <w:pStyle w:val="ListParagraph"/>
        <w:numPr>
          <w:ilvl w:val="0"/>
          <w:numId w:val="43"/>
        </w:numPr>
      </w:pPr>
      <w:r>
        <w:t>What are TRIMs and why are they significant?</w:t>
      </w:r>
    </w:p>
    <w:p w14:paraId="0797453F" w14:textId="77777777" w:rsidR="00624340" w:rsidRDefault="00624340" w:rsidP="00624340">
      <w:pPr>
        <w:pStyle w:val="ListParagraph"/>
        <w:numPr>
          <w:ilvl w:val="0"/>
          <w:numId w:val="43"/>
        </w:numPr>
      </w:pPr>
      <w:r>
        <w:t>How has the WTO dealt with services trade?</w:t>
      </w:r>
    </w:p>
    <w:p w14:paraId="51483C08" w14:textId="77777777" w:rsidR="00624340" w:rsidRDefault="00624340" w:rsidP="00624340">
      <w:pPr>
        <w:pStyle w:val="ListParagraph"/>
        <w:numPr>
          <w:ilvl w:val="0"/>
          <w:numId w:val="43"/>
        </w:numPr>
      </w:pPr>
      <w:r>
        <w:t>Why is difficult to negotiate services?</w:t>
      </w:r>
    </w:p>
    <w:p w14:paraId="5B33D6F2" w14:textId="77777777" w:rsidR="00624340" w:rsidRDefault="00624340" w:rsidP="00624340">
      <w:pPr>
        <w:pStyle w:val="ListParagraph"/>
        <w:numPr>
          <w:ilvl w:val="0"/>
          <w:numId w:val="43"/>
        </w:numPr>
      </w:pPr>
      <w:r>
        <w:t>How does the WTO differ from the GATT?</w:t>
      </w:r>
    </w:p>
    <w:p w14:paraId="6EC9EC29" w14:textId="77777777" w:rsidR="00624340" w:rsidRDefault="00624340" w:rsidP="00624340">
      <w:pPr>
        <w:pStyle w:val="ListParagraph"/>
        <w:numPr>
          <w:ilvl w:val="1"/>
          <w:numId w:val="43"/>
        </w:numPr>
      </w:pPr>
      <w:r>
        <w:lastRenderedPageBreak/>
        <w:t>How does dispute settlement process differ?</w:t>
      </w:r>
    </w:p>
    <w:p w14:paraId="5375D076" w14:textId="77777777" w:rsidR="00624340" w:rsidRDefault="00624340" w:rsidP="00624340">
      <w:pPr>
        <w:pStyle w:val="ListParagraph"/>
        <w:numPr>
          <w:ilvl w:val="1"/>
          <w:numId w:val="43"/>
        </w:numPr>
      </w:pPr>
      <w:r>
        <w:t>What are the other major differences</w:t>
      </w:r>
    </w:p>
    <w:p w14:paraId="481C7066" w14:textId="69CB2A89" w:rsidR="00624340" w:rsidRDefault="00624340" w:rsidP="00624340">
      <w:pPr>
        <w:pStyle w:val="ListParagraph"/>
        <w:numPr>
          <w:ilvl w:val="0"/>
          <w:numId w:val="43"/>
        </w:numPr>
      </w:pPr>
      <w:r>
        <w:t>What is the single undertaking and what are its implications</w:t>
      </w:r>
    </w:p>
    <w:p w14:paraId="57F80B06" w14:textId="77777777" w:rsidR="003A2DD5" w:rsidRPr="00C135DA" w:rsidRDefault="003A2DD5" w:rsidP="003A2DD5">
      <w:pPr>
        <w:rPr>
          <w:b/>
        </w:rPr>
      </w:pPr>
    </w:p>
    <w:p w14:paraId="61CBD9C4" w14:textId="77777777" w:rsidR="003A2DD5" w:rsidRPr="00C135DA" w:rsidRDefault="003A2DD5" w:rsidP="003A2DD5">
      <w:pPr>
        <w:rPr>
          <w:b/>
        </w:rPr>
      </w:pPr>
      <w:r w:rsidRPr="00C135DA">
        <w:rPr>
          <w:b/>
        </w:rPr>
        <w:t>Instruments of Trade Policy and the Costs of Protection (Session VI)</w:t>
      </w:r>
    </w:p>
    <w:p w14:paraId="646E2651" w14:textId="77777777" w:rsidR="003A2DD5" w:rsidRDefault="003A2DD5" w:rsidP="003A2DD5">
      <w:pPr>
        <w:pStyle w:val="ListParagraph"/>
        <w:numPr>
          <w:ilvl w:val="0"/>
          <w:numId w:val="47"/>
        </w:numPr>
      </w:pPr>
      <w:r>
        <w:t>What are instruments of trade policy?</w:t>
      </w:r>
    </w:p>
    <w:p w14:paraId="70C0E3C4" w14:textId="77777777" w:rsidR="003A2DD5" w:rsidRDefault="003A2DD5" w:rsidP="003A2DD5">
      <w:pPr>
        <w:pStyle w:val="ListParagraph"/>
        <w:numPr>
          <w:ilvl w:val="0"/>
          <w:numId w:val="47"/>
        </w:numPr>
      </w:pPr>
      <w:r>
        <w:t>How are the welfare effects of tariffs calculated?</w:t>
      </w:r>
    </w:p>
    <w:p w14:paraId="31E10940" w14:textId="212CAF7F" w:rsidR="00054D7F" w:rsidRDefault="00054D7F" w:rsidP="003A2DD5">
      <w:pPr>
        <w:pStyle w:val="ListParagraph"/>
        <w:numPr>
          <w:ilvl w:val="0"/>
          <w:numId w:val="47"/>
        </w:numPr>
      </w:pPr>
      <w:r>
        <w:t>What is the Consumer Surplus? Producer Surplus?</w:t>
      </w:r>
    </w:p>
    <w:p w14:paraId="32EEB716" w14:textId="77777777" w:rsidR="003A2DD5" w:rsidRDefault="003A2DD5" w:rsidP="003A2DD5">
      <w:pPr>
        <w:pStyle w:val="ListParagraph"/>
        <w:numPr>
          <w:ilvl w:val="0"/>
          <w:numId w:val="47"/>
        </w:numPr>
      </w:pPr>
      <w:r>
        <w:t>What is the difference for a small country vs. large country</w:t>
      </w:r>
    </w:p>
    <w:p w14:paraId="0AF29B97" w14:textId="58A5FBDE" w:rsidR="003A2DD5" w:rsidRDefault="003A2DD5" w:rsidP="003A2DD5">
      <w:pPr>
        <w:pStyle w:val="ListParagraph"/>
        <w:numPr>
          <w:ilvl w:val="0"/>
          <w:numId w:val="47"/>
        </w:numPr>
      </w:pPr>
      <w:r>
        <w:t>How do quotas affect welfare?  What are quota rents?</w:t>
      </w:r>
      <w:r w:rsidR="00054D7F">
        <w:t xml:space="preserve">  Who gets the quota rents?</w:t>
      </w:r>
    </w:p>
    <w:p w14:paraId="1847A61B" w14:textId="77777777" w:rsidR="003A2DD5" w:rsidRDefault="003A2DD5" w:rsidP="003A2DD5"/>
    <w:p w14:paraId="0FBC20C5" w14:textId="77777777" w:rsidR="003A2DD5" w:rsidRPr="00C135DA" w:rsidRDefault="003A2DD5" w:rsidP="003A2DD5">
      <w:pPr>
        <w:rPr>
          <w:b/>
        </w:rPr>
      </w:pPr>
      <w:r w:rsidRPr="00C135DA">
        <w:rPr>
          <w:b/>
        </w:rPr>
        <w:t>Trade Remedies (Session VII)</w:t>
      </w:r>
    </w:p>
    <w:p w14:paraId="3F41D991" w14:textId="77777777" w:rsidR="003A2DD5" w:rsidRDefault="003A2DD5" w:rsidP="003A2DD5">
      <w:pPr>
        <w:pStyle w:val="ListParagraph"/>
        <w:numPr>
          <w:ilvl w:val="0"/>
          <w:numId w:val="48"/>
        </w:numPr>
      </w:pPr>
      <w:r>
        <w:t>What are safeguards, how are they applied and what are the rules?</w:t>
      </w:r>
    </w:p>
    <w:p w14:paraId="5C446BC3" w14:textId="44AF40AF" w:rsidR="003A2DD5" w:rsidRDefault="003A2DD5" w:rsidP="003A2DD5">
      <w:pPr>
        <w:pStyle w:val="ListParagraph"/>
        <w:numPr>
          <w:ilvl w:val="0"/>
          <w:numId w:val="48"/>
        </w:numPr>
      </w:pPr>
      <w:r>
        <w:t>Dumping and subsidies – how do</w:t>
      </w:r>
      <w:r w:rsidR="006C04DD">
        <w:t>es</w:t>
      </w:r>
      <w:r>
        <w:t xml:space="preserve"> U.S. law and the WTO deal them with?</w:t>
      </w:r>
    </w:p>
    <w:p w14:paraId="47E6FABF" w14:textId="77777777" w:rsidR="003A2DD5" w:rsidRDefault="003A2DD5" w:rsidP="003A2DD5">
      <w:pPr>
        <w:pStyle w:val="ListParagraph"/>
        <w:numPr>
          <w:ilvl w:val="0"/>
          <w:numId w:val="48"/>
        </w:numPr>
      </w:pPr>
      <w:r>
        <w:t>How are trade remedies administered by the U.S.G.?  What is the role of the president?</w:t>
      </w:r>
    </w:p>
    <w:p w14:paraId="1A4B308A" w14:textId="55B9C26D" w:rsidR="006C04DD" w:rsidRDefault="00676E46" w:rsidP="003A2DD5">
      <w:pPr>
        <w:pStyle w:val="ListParagraph"/>
        <w:numPr>
          <w:ilvl w:val="0"/>
          <w:numId w:val="48"/>
        </w:numPr>
      </w:pPr>
      <w:r>
        <w:t>What are VER’s?</w:t>
      </w:r>
      <w:r w:rsidR="006C04DD">
        <w:t xml:space="preserve"> Have they been effective, e.g. steel, semiconductors, autos</w:t>
      </w:r>
    </w:p>
    <w:p w14:paraId="032E423D" w14:textId="77777777" w:rsidR="003A2DD5" w:rsidRDefault="003A2DD5" w:rsidP="003A2DD5">
      <w:pPr>
        <w:pStyle w:val="ListParagraph"/>
        <w:numPr>
          <w:ilvl w:val="0"/>
          <w:numId w:val="48"/>
        </w:numPr>
      </w:pPr>
      <w:r>
        <w:t>How do the various trade remedies differ in terms of objectives, requirements and application?</w:t>
      </w:r>
    </w:p>
    <w:p w14:paraId="5405CC34" w14:textId="7D77D15C" w:rsidR="00676E46" w:rsidRDefault="00676E46" w:rsidP="003A2DD5">
      <w:pPr>
        <w:pStyle w:val="ListParagraph"/>
        <w:numPr>
          <w:ilvl w:val="0"/>
          <w:numId w:val="48"/>
        </w:numPr>
      </w:pPr>
      <w:r>
        <w:t>How effective are trade remedies?</w:t>
      </w:r>
    </w:p>
    <w:p w14:paraId="20AFD143" w14:textId="77777777" w:rsidR="003A2DD5" w:rsidRDefault="003A2DD5" w:rsidP="003A2DD5">
      <w:pPr>
        <w:pStyle w:val="ListParagraph"/>
      </w:pPr>
      <w:r>
        <w:t xml:space="preserve"> </w:t>
      </w:r>
    </w:p>
    <w:p w14:paraId="13FBCC8A" w14:textId="77777777" w:rsidR="003A2DD5" w:rsidRPr="00C135DA" w:rsidRDefault="003A2DD5" w:rsidP="003A2DD5">
      <w:pPr>
        <w:rPr>
          <w:b/>
        </w:rPr>
      </w:pPr>
      <w:r w:rsidRPr="00C135DA">
        <w:rPr>
          <w:b/>
        </w:rPr>
        <w:t>Political Economy of Trade Policy (Session VIII)</w:t>
      </w:r>
    </w:p>
    <w:p w14:paraId="3DE28268" w14:textId="77777777" w:rsidR="003A2DD5" w:rsidRDefault="003A2DD5" w:rsidP="003A2DD5">
      <w:pPr>
        <w:pStyle w:val="ListParagraph"/>
        <w:numPr>
          <w:ilvl w:val="0"/>
          <w:numId w:val="45"/>
        </w:numPr>
      </w:pPr>
      <w:r>
        <w:t>How is the Executive Branch organized to manage trade policy?</w:t>
      </w:r>
    </w:p>
    <w:p w14:paraId="35B19311" w14:textId="169CFB50" w:rsidR="003A2DD5" w:rsidRDefault="003A2DD5" w:rsidP="003A2DD5">
      <w:pPr>
        <w:pStyle w:val="ListParagraph"/>
        <w:numPr>
          <w:ilvl w:val="0"/>
          <w:numId w:val="44"/>
        </w:numPr>
      </w:pPr>
      <w:r>
        <w:t>What is the Role of the Office of the U.S. Trade Representative – Why was it created?</w:t>
      </w:r>
      <w:r w:rsidR="006140AD">
        <w:t xml:space="preserve">  How has it evolved?</w:t>
      </w:r>
    </w:p>
    <w:p w14:paraId="7863D15C" w14:textId="77777777" w:rsidR="003A2DD5" w:rsidRDefault="003A2DD5" w:rsidP="003A2DD5">
      <w:pPr>
        <w:pStyle w:val="ListParagraph"/>
        <w:numPr>
          <w:ilvl w:val="0"/>
          <w:numId w:val="44"/>
        </w:numPr>
      </w:pPr>
      <w:r>
        <w:t>What is the relationship between Congress and the Executive Branch in the development and implementation of trade policy?</w:t>
      </w:r>
    </w:p>
    <w:p w14:paraId="28639CA0" w14:textId="77777777" w:rsidR="003A2DD5" w:rsidRDefault="003A2DD5" w:rsidP="003A2DD5">
      <w:pPr>
        <w:pStyle w:val="ListParagraph"/>
        <w:numPr>
          <w:ilvl w:val="0"/>
          <w:numId w:val="44"/>
        </w:numPr>
      </w:pPr>
      <w:r>
        <w:t>What is “Fast-Track/Trade Promotion Authority” and why is it critical to the conduct U.S. trade policy?</w:t>
      </w:r>
    </w:p>
    <w:p w14:paraId="107C76AD" w14:textId="77777777" w:rsidR="003A2DD5" w:rsidRDefault="003A2DD5" w:rsidP="003A2DD5">
      <w:pPr>
        <w:pStyle w:val="ListParagraph"/>
        <w:numPr>
          <w:ilvl w:val="0"/>
          <w:numId w:val="44"/>
        </w:numPr>
      </w:pPr>
      <w:r>
        <w:t>What are the forces, political, economic, other that shape U.S. trade Policy?</w:t>
      </w:r>
    </w:p>
    <w:p w14:paraId="11E18871" w14:textId="77777777" w:rsidR="003A2DD5" w:rsidRDefault="003A2DD5" w:rsidP="003A2DD5"/>
    <w:p w14:paraId="143C165E" w14:textId="758A754F" w:rsidR="003A2DD5" w:rsidRPr="001D2F88" w:rsidRDefault="000120B6" w:rsidP="003A2DD5">
      <w:pPr>
        <w:rPr>
          <w:b/>
        </w:rPr>
      </w:pPr>
      <w:r>
        <w:rPr>
          <w:b/>
        </w:rPr>
        <w:t>Free</w:t>
      </w:r>
      <w:r w:rsidR="003A2DD5" w:rsidRPr="001D2F88">
        <w:rPr>
          <w:b/>
        </w:rPr>
        <w:t xml:space="preserve"> Trade Agreements</w:t>
      </w:r>
      <w:r>
        <w:rPr>
          <w:b/>
        </w:rPr>
        <w:t xml:space="preserve"> (Session </w:t>
      </w:r>
      <w:r w:rsidR="003A2DD5">
        <w:rPr>
          <w:b/>
        </w:rPr>
        <w:t>X)</w:t>
      </w:r>
    </w:p>
    <w:p w14:paraId="6032DA48" w14:textId="77777777" w:rsidR="003A2DD5" w:rsidRDefault="003A2DD5" w:rsidP="003A2DD5">
      <w:pPr>
        <w:pStyle w:val="ListParagraph"/>
        <w:numPr>
          <w:ilvl w:val="0"/>
          <w:numId w:val="37"/>
        </w:numPr>
      </w:pPr>
      <w:r>
        <w:t>What are regional trade agreements (RTAs)?</w:t>
      </w:r>
    </w:p>
    <w:p w14:paraId="19ECD699" w14:textId="7015CA67" w:rsidR="003A2DD5" w:rsidRDefault="000120B6" w:rsidP="003A2DD5">
      <w:pPr>
        <w:pStyle w:val="ListParagraph"/>
        <w:numPr>
          <w:ilvl w:val="0"/>
          <w:numId w:val="37"/>
        </w:numPr>
      </w:pPr>
      <w:r>
        <w:t>How do F</w:t>
      </w:r>
      <w:r w:rsidR="003A2DD5">
        <w:t>TAs relate to GATT rules</w:t>
      </w:r>
    </w:p>
    <w:p w14:paraId="2DF16846" w14:textId="77777777" w:rsidR="003A2DD5" w:rsidRDefault="003A2DD5" w:rsidP="003A2DD5">
      <w:pPr>
        <w:pStyle w:val="ListParagraph"/>
        <w:numPr>
          <w:ilvl w:val="0"/>
          <w:numId w:val="37"/>
        </w:numPr>
      </w:pPr>
      <w:r>
        <w:t xml:space="preserve">Economic theory of customs unions and free trade areas </w:t>
      </w:r>
    </w:p>
    <w:p w14:paraId="213A2437" w14:textId="79EE7568" w:rsidR="003A2DD5" w:rsidRDefault="003A2DD5" w:rsidP="003A2DD5">
      <w:pPr>
        <w:pStyle w:val="ListParagraph"/>
        <w:numPr>
          <w:ilvl w:val="0"/>
          <w:numId w:val="37"/>
        </w:numPr>
      </w:pPr>
      <w:r>
        <w:t xml:space="preserve">U.S. Policy with respect </w:t>
      </w:r>
      <w:r w:rsidR="000120B6">
        <w:t>to F</w:t>
      </w:r>
      <w:r>
        <w:t>TAs – Why did it change?</w:t>
      </w:r>
    </w:p>
    <w:p w14:paraId="4E8C2334" w14:textId="43315731" w:rsidR="003A2DD5" w:rsidRDefault="000120B6" w:rsidP="003A2DD5">
      <w:pPr>
        <w:pStyle w:val="ListParagraph"/>
        <w:numPr>
          <w:ilvl w:val="0"/>
          <w:numId w:val="37"/>
        </w:numPr>
      </w:pPr>
      <w:r>
        <w:t>Rationales and Benefits of F</w:t>
      </w:r>
      <w:r w:rsidR="003A2DD5">
        <w:t>TAs</w:t>
      </w:r>
    </w:p>
    <w:p w14:paraId="712F57D5" w14:textId="77777777" w:rsidR="003A2DD5" w:rsidRDefault="003A2DD5" w:rsidP="003A2DD5">
      <w:pPr>
        <w:pStyle w:val="ListParagraph"/>
        <w:numPr>
          <w:ilvl w:val="1"/>
          <w:numId w:val="37"/>
        </w:numPr>
      </w:pPr>
      <w:r>
        <w:t>Why NAFTA</w:t>
      </w:r>
    </w:p>
    <w:p w14:paraId="40496D55" w14:textId="09579A24" w:rsidR="003A2DD5" w:rsidRDefault="000120B6" w:rsidP="003A2DD5">
      <w:pPr>
        <w:pStyle w:val="ListParagraph"/>
        <w:numPr>
          <w:ilvl w:val="0"/>
          <w:numId w:val="37"/>
        </w:numPr>
      </w:pPr>
      <w:r>
        <w:t>Key elements of US F</w:t>
      </w:r>
      <w:r w:rsidR="003A2DD5">
        <w:t>TAs</w:t>
      </w:r>
    </w:p>
    <w:p w14:paraId="5BF41F88" w14:textId="6368C8F1" w:rsidR="003A2DD5" w:rsidRDefault="000120B6" w:rsidP="003A2DD5">
      <w:pPr>
        <w:pStyle w:val="ListParagraph"/>
        <w:numPr>
          <w:ilvl w:val="1"/>
          <w:numId w:val="37"/>
        </w:numPr>
      </w:pPr>
      <w:r>
        <w:t xml:space="preserve">What are </w:t>
      </w:r>
      <w:r w:rsidR="003A2DD5">
        <w:t xml:space="preserve">Rules of Origin </w:t>
      </w:r>
    </w:p>
    <w:p w14:paraId="3F6A9373" w14:textId="093495F6" w:rsidR="003A2DD5" w:rsidRDefault="000120B6" w:rsidP="003A2DD5">
      <w:pPr>
        <w:pStyle w:val="ListParagraph"/>
        <w:numPr>
          <w:ilvl w:val="0"/>
          <w:numId w:val="37"/>
        </w:numPr>
      </w:pPr>
      <w:r>
        <w:t>Pros and Cons of F</w:t>
      </w:r>
      <w:r w:rsidR="003A2DD5">
        <w:t>TAs – Trade creation vs. trade diversion</w:t>
      </w:r>
    </w:p>
    <w:p w14:paraId="76A783F5" w14:textId="75CF3A2D" w:rsidR="003A2DD5" w:rsidRDefault="000120B6" w:rsidP="003A2DD5">
      <w:pPr>
        <w:pStyle w:val="ListParagraph"/>
        <w:numPr>
          <w:ilvl w:val="0"/>
          <w:numId w:val="37"/>
        </w:numPr>
      </w:pPr>
      <w:r>
        <w:t>Do F</w:t>
      </w:r>
      <w:r w:rsidR="003A2DD5">
        <w:t>TAs promote or hinder multilate</w:t>
      </w:r>
      <w:r>
        <w:t>ral reduction of trade barriers?</w:t>
      </w:r>
    </w:p>
    <w:p w14:paraId="137E3E66" w14:textId="793A8F43" w:rsidR="003A2DD5" w:rsidRDefault="003A2DD5" w:rsidP="003A2DD5">
      <w:pPr>
        <w:pStyle w:val="ListParagraph"/>
        <w:numPr>
          <w:ilvl w:val="0"/>
          <w:numId w:val="37"/>
        </w:numPr>
      </w:pPr>
      <w:r>
        <w:t xml:space="preserve">What role should </w:t>
      </w:r>
      <w:r w:rsidR="000120B6">
        <w:t>F</w:t>
      </w:r>
      <w:r>
        <w:t>TAs play in future?</w:t>
      </w:r>
    </w:p>
    <w:p w14:paraId="6D2C9436" w14:textId="77777777" w:rsidR="003A2DD5" w:rsidRDefault="003A2DD5" w:rsidP="003A2DD5"/>
    <w:p w14:paraId="623ECE8E" w14:textId="77777777" w:rsidR="003A2DD5" w:rsidRDefault="003A2DD5" w:rsidP="003A2DD5">
      <w:pPr>
        <w:rPr>
          <w:b/>
        </w:rPr>
      </w:pPr>
      <w:r w:rsidRPr="001D2F88">
        <w:rPr>
          <w:b/>
        </w:rPr>
        <w:t>Strategic Trade Policy</w:t>
      </w:r>
      <w:r>
        <w:rPr>
          <w:b/>
        </w:rPr>
        <w:t xml:space="preserve"> (STP) (Session X)</w:t>
      </w:r>
    </w:p>
    <w:p w14:paraId="0C5D47B6" w14:textId="1B9BA604" w:rsidR="003A2DD5" w:rsidRDefault="003A2DD5" w:rsidP="003A2DD5">
      <w:pPr>
        <w:pStyle w:val="ListParagraph"/>
        <w:numPr>
          <w:ilvl w:val="1"/>
          <w:numId w:val="38"/>
        </w:numPr>
      </w:pPr>
    </w:p>
    <w:p w14:paraId="7194CCE8" w14:textId="77777777" w:rsidR="003A2DD5" w:rsidRDefault="003A2DD5" w:rsidP="003A2DD5"/>
    <w:p w14:paraId="7485DE88" w14:textId="77777777" w:rsidR="003A2DD5" w:rsidRDefault="003A2DD5" w:rsidP="003A2DD5">
      <w:pPr>
        <w:rPr>
          <w:b/>
        </w:rPr>
      </w:pPr>
      <w:r w:rsidRPr="00404CBF">
        <w:rPr>
          <w:b/>
        </w:rPr>
        <w:t>Bilateral Trade Relationships</w:t>
      </w:r>
      <w:r>
        <w:rPr>
          <w:b/>
        </w:rPr>
        <w:t xml:space="preserve"> (Session XI)</w:t>
      </w:r>
    </w:p>
    <w:p w14:paraId="4EB70A28" w14:textId="77777777" w:rsidR="003A2DD5" w:rsidRPr="00404CBF" w:rsidRDefault="003A2DD5" w:rsidP="003A2DD5">
      <w:pPr>
        <w:pStyle w:val="ListParagraph"/>
        <w:numPr>
          <w:ilvl w:val="0"/>
          <w:numId w:val="39"/>
        </w:numPr>
        <w:rPr>
          <w:b/>
        </w:rPr>
      </w:pPr>
      <w:r>
        <w:t>What are they?  What characteristics do that have?</w:t>
      </w:r>
    </w:p>
    <w:p w14:paraId="5F0D7905" w14:textId="77777777" w:rsidR="003A2DD5" w:rsidRPr="00404CBF" w:rsidRDefault="003A2DD5" w:rsidP="003A2DD5">
      <w:pPr>
        <w:pStyle w:val="ListParagraph"/>
        <w:numPr>
          <w:ilvl w:val="0"/>
          <w:numId w:val="39"/>
        </w:numPr>
        <w:rPr>
          <w:b/>
        </w:rPr>
      </w:pPr>
      <w:r>
        <w:t>U.S- Japan</w:t>
      </w:r>
    </w:p>
    <w:p w14:paraId="22E8A283" w14:textId="77777777" w:rsidR="003A2DD5" w:rsidRPr="00404CBF" w:rsidRDefault="003A2DD5" w:rsidP="003A2DD5">
      <w:pPr>
        <w:pStyle w:val="ListParagraph"/>
        <w:numPr>
          <w:ilvl w:val="1"/>
          <w:numId w:val="39"/>
        </w:numPr>
        <w:rPr>
          <w:b/>
        </w:rPr>
      </w:pPr>
      <w:r>
        <w:t>Why so contentious</w:t>
      </w:r>
    </w:p>
    <w:p w14:paraId="51AF526E" w14:textId="023DADD1" w:rsidR="003A2DD5" w:rsidRPr="006A2114" w:rsidRDefault="003B02EA" w:rsidP="003A2DD5">
      <w:pPr>
        <w:pStyle w:val="ListParagraph"/>
        <w:numPr>
          <w:ilvl w:val="1"/>
          <w:numId w:val="39"/>
        </w:numPr>
        <w:rPr>
          <w:b/>
        </w:rPr>
      </w:pPr>
      <w:r>
        <w:t>Key issues trade policy issues</w:t>
      </w:r>
    </w:p>
    <w:p w14:paraId="4DFA33CE" w14:textId="77777777" w:rsidR="003A2DD5" w:rsidRPr="00404CBF" w:rsidRDefault="003A2DD5" w:rsidP="003A2DD5">
      <w:pPr>
        <w:pStyle w:val="ListParagraph"/>
        <w:numPr>
          <w:ilvl w:val="1"/>
          <w:numId w:val="39"/>
        </w:numPr>
        <w:rPr>
          <w:b/>
        </w:rPr>
      </w:pPr>
      <w:r>
        <w:t>Fault of Japanese policies or U.S. policies – who was right and wrong?</w:t>
      </w:r>
    </w:p>
    <w:p w14:paraId="12A24A9E" w14:textId="1341D1AB" w:rsidR="003A2DD5" w:rsidRPr="00404CBF" w:rsidRDefault="003A2DD5" w:rsidP="003A2DD5">
      <w:pPr>
        <w:pStyle w:val="ListParagraph"/>
        <w:numPr>
          <w:ilvl w:val="1"/>
          <w:numId w:val="39"/>
        </w:numPr>
        <w:rPr>
          <w:b/>
        </w:rPr>
      </w:pPr>
      <w:r>
        <w:t xml:space="preserve">US policy actions and strategies </w:t>
      </w:r>
      <w:r w:rsidR="003B02EA">
        <w:t>with respect to Japan</w:t>
      </w:r>
      <w:r>
        <w:t>– effectiveness</w:t>
      </w:r>
    </w:p>
    <w:p w14:paraId="77154EA3" w14:textId="5F153D13" w:rsidR="003A2DD5" w:rsidRPr="00404CBF" w:rsidRDefault="003A2DD5" w:rsidP="003A2DD5">
      <w:pPr>
        <w:pStyle w:val="ListParagraph"/>
        <w:numPr>
          <w:ilvl w:val="1"/>
          <w:numId w:val="39"/>
        </w:numPr>
        <w:rPr>
          <w:b/>
        </w:rPr>
      </w:pPr>
      <w:r>
        <w:t>Lessons</w:t>
      </w:r>
      <w:r w:rsidR="003B02EA">
        <w:t xml:space="preserve"> from U.S.- Japan relations</w:t>
      </w:r>
    </w:p>
    <w:p w14:paraId="0776A8BF" w14:textId="77777777" w:rsidR="003A2DD5" w:rsidRPr="00404CBF" w:rsidRDefault="003A2DD5" w:rsidP="003A2DD5">
      <w:pPr>
        <w:pStyle w:val="ListParagraph"/>
        <w:numPr>
          <w:ilvl w:val="0"/>
          <w:numId w:val="39"/>
        </w:numPr>
        <w:rPr>
          <w:b/>
        </w:rPr>
      </w:pPr>
      <w:r>
        <w:t>US. -Europe</w:t>
      </w:r>
    </w:p>
    <w:p w14:paraId="6E345FA8" w14:textId="77777777" w:rsidR="003A2DD5" w:rsidRPr="00404CBF" w:rsidRDefault="003A2DD5" w:rsidP="003A2DD5">
      <w:pPr>
        <w:pStyle w:val="ListParagraph"/>
        <w:numPr>
          <w:ilvl w:val="1"/>
          <w:numId w:val="39"/>
        </w:numPr>
        <w:rPr>
          <w:b/>
        </w:rPr>
      </w:pPr>
      <w:r>
        <w:t>Compared to Japan/China?</w:t>
      </w:r>
    </w:p>
    <w:p w14:paraId="6A4699AE" w14:textId="77777777" w:rsidR="003A2DD5" w:rsidRPr="006A2114" w:rsidRDefault="003A2DD5" w:rsidP="003A2DD5">
      <w:pPr>
        <w:pStyle w:val="ListParagraph"/>
        <w:numPr>
          <w:ilvl w:val="1"/>
          <w:numId w:val="39"/>
        </w:numPr>
        <w:rPr>
          <w:b/>
        </w:rPr>
      </w:pPr>
      <w:r>
        <w:t>Key issues/characteristics</w:t>
      </w:r>
    </w:p>
    <w:p w14:paraId="3182868C" w14:textId="77777777" w:rsidR="003A2DD5" w:rsidRPr="006A2114" w:rsidRDefault="003A2DD5" w:rsidP="003A2DD5">
      <w:pPr>
        <w:pStyle w:val="ListParagraph"/>
        <w:numPr>
          <w:ilvl w:val="1"/>
          <w:numId w:val="39"/>
        </w:numPr>
        <w:rPr>
          <w:b/>
        </w:rPr>
      </w:pPr>
      <w:r>
        <w:t>Future direction of US-Europe relationship</w:t>
      </w:r>
    </w:p>
    <w:p w14:paraId="777076A2" w14:textId="77777777" w:rsidR="003A2DD5" w:rsidRPr="006A2114" w:rsidRDefault="003A2DD5" w:rsidP="003A2DD5">
      <w:pPr>
        <w:pStyle w:val="ListParagraph"/>
        <w:numPr>
          <w:ilvl w:val="0"/>
          <w:numId w:val="39"/>
        </w:numPr>
        <w:rPr>
          <w:b/>
        </w:rPr>
      </w:pPr>
      <w:r>
        <w:t>U.S.-China</w:t>
      </w:r>
    </w:p>
    <w:p w14:paraId="30841386" w14:textId="77777777" w:rsidR="003A2DD5" w:rsidRPr="00C24171" w:rsidRDefault="003A2DD5" w:rsidP="003A2DD5">
      <w:pPr>
        <w:pStyle w:val="ListParagraph"/>
        <w:numPr>
          <w:ilvl w:val="1"/>
          <w:numId w:val="39"/>
        </w:numPr>
        <w:rPr>
          <w:b/>
        </w:rPr>
      </w:pPr>
      <w:r>
        <w:t>Compared to Japan</w:t>
      </w:r>
    </w:p>
    <w:p w14:paraId="06E95701" w14:textId="7469B7A9" w:rsidR="00C24171" w:rsidRPr="00C24171" w:rsidRDefault="00C24171" w:rsidP="003A2DD5">
      <w:pPr>
        <w:pStyle w:val="ListParagraph"/>
        <w:numPr>
          <w:ilvl w:val="1"/>
          <w:numId w:val="39"/>
        </w:numPr>
        <w:rPr>
          <w:b/>
        </w:rPr>
      </w:pPr>
      <w:r>
        <w:t>What are the key trade issues</w:t>
      </w:r>
    </w:p>
    <w:p w14:paraId="40BB81A7" w14:textId="16B7BFFD" w:rsidR="00C24171" w:rsidRPr="006A2114" w:rsidRDefault="00C24171" w:rsidP="003A2DD5">
      <w:pPr>
        <w:pStyle w:val="ListParagraph"/>
        <w:numPr>
          <w:ilvl w:val="1"/>
          <w:numId w:val="39"/>
        </w:numPr>
        <w:rPr>
          <w:b/>
        </w:rPr>
      </w:pPr>
      <w:r>
        <w:t>How important is the trade deficit?  The value of the Rmbi?</w:t>
      </w:r>
    </w:p>
    <w:p w14:paraId="55EDBA18" w14:textId="77777777" w:rsidR="003A2DD5" w:rsidRPr="006A2114" w:rsidRDefault="003A2DD5" w:rsidP="003A2DD5">
      <w:pPr>
        <w:pStyle w:val="ListParagraph"/>
        <w:numPr>
          <w:ilvl w:val="1"/>
          <w:numId w:val="39"/>
        </w:numPr>
        <w:rPr>
          <w:b/>
        </w:rPr>
      </w:pPr>
      <w:r>
        <w:t>Why is China an issue? Are U.S. concerns legitimate?</w:t>
      </w:r>
    </w:p>
    <w:p w14:paraId="1C091053" w14:textId="77777777" w:rsidR="003A2DD5" w:rsidRDefault="003A2DD5" w:rsidP="003A2DD5">
      <w:pPr>
        <w:pStyle w:val="ListParagraph"/>
        <w:numPr>
          <w:ilvl w:val="1"/>
          <w:numId w:val="39"/>
        </w:numPr>
      </w:pPr>
      <w:r w:rsidRPr="006A2114">
        <w:t>Factors effecting relationship</w:t>
      </w:r>
    </w:p>
    <w:p w14:paraId="22C3FF52" w14:textId="77777777" w:rsidR="003A2DD5" w:rsidRDefault="003A2DD5" w:rsidP="003A2DD5">
      <w:pPr>
        <w:pStyle w:val="ListParagraph"/>
        <w:numPr>
          <w:ilvl w:val="1"/>
          <w:numId w:val="39"/>
        </w:numPr>
      </w:pPr>
      <w:r>
        <w:t>Is China a threat?</w:t>
      </w:r>
    </w:p>
    <w:p w14:paraId="5426A4FC" w14:textId="77777777" w:rsidR="003A2DD5" w:rsidRDefault="003A2DD5" w:rsidP="003A2DD5">
      <w:pPr>
        <w:pStyle w:val="ListParagraph"/>
        <w:numPr>
          <w:ilvl w:val="0"/>
          <w:numId w:val="39"/>
        </w:numPr>
      </w:pPr>
      <w:r>
        <w:t>How well has U.S. handled bilateral relationships? Can they be improved?</w:t>
      </w:r>
    </w:p>
    <w:p w14:paraId="69943A3A" w14:textId="77777777" w:rsidR="003A2DD5" w:rsidRDefault="003A2DD5" w:rsidP="003A2DD5"/>
    <w:p w14:paraId="768AA560" w14:textId="77777777" w:rsidR="003A2DD5" w:rsidRDefault="003A2DD5" w:rsidP="003A2DD5">
      <w:r w:rsidRPr="006A2114">
        <w:rPr>
          <w:b/>
        </w:rPr>
        <w:t>New Dimensions in Trade Policy</w:t>
      </w:r>
      <w:r>
        <w:rPr>
          <w:b/>
        </w:rPr>
        <w:t xml:space="preserve"> (Session XII)</w:t>
      </w:r>
    </w:p>
    <w:p w14:paraId="3FF739B4" w14:textId="77777777" w:rsidR="003A2DD5" w:rsidRDefault="003A2DD5" w:rsidP="003A2DD5">
      <w:pPr>
        <w:pStyle w:val="ListParagraph"/>
        <w:numPr>
          <w:ilvl w:val="0"/>
          <w:numId w:val="40"/>
        </w:numPr>
      </w:pPr>
      <w:r>
        <w:t>Trade and Labor Standards</w:t>
      </w:r>
    </w:p>
    <w:p w14:paraId="0A6D828A" w14:textId="77777777" w:rsidR="003A2DD5" w:rsidRDefault="003A2DD5" w:rsidP="003A2DD5">
      <w:pPr>
        <w:pStyle w:val="ListParagraph"/>
        <w:numPr>
          <w:ilvl w:val="1"/>
          <w:numId w:val="40"/>
        </w:numPr>
      </w:pPr>
      <w:r>
        <w:t>What do labor supporters want?</w:t>
      </w:r>
    </w:p>
    <w:p w14:paraId="26359AF0" w14:textId="77777777" w:rsidR="003A2DD5" w:rsidRDefault="003A2DD5" w:rsidP="003A2DD5">
      <w:pPr>
        <w:pStyle w:val="ListParagraph"/>
        <w:numPr>
          <w:ilvl w:val="1"/>
          <w:numId w:val="40"/>
        </w:numPr>
      </w:pPr>
      <w:r>
        <w:t>How do labor standards relate to GATT/WTO rules</w:t>
      </w:r>
    </w:p>
    <w:p w14:paraId="7185A281" w14:textId="77777777" w:rsidR="003A2DD5" w:rsidRDefault="003A2DD5" w:rsidP="003A2DD5">
      <w:pPr>
        <w:pStyle w:val="ListParagraph"/>
        <w:numPr>
          <w:ilvl w:val="1"/>
          <w:numId w:val="40"/>
        </w:numPr>
      </w:pPr>
      <w:r>
        <w:t>The challenge of enforceable standards – pros and cons</w:t>
      </w:r>
    </w:p>
    <w:p w14:paraId="2EB82D58" w14:textId="77777777" w:rsidR="003A2DD5" w:rsidRDefault="003A2DD5" w:rsidP="003A2DD5">
      <w:pPr>
        <w:pStyle w:val="ListParagraph"/>
        <w:numPr>
          <w:ilvl w:val="1"/>
          <w:numId w:val="40"/>
        </w:numPr>
      </w:pPr>
      <w:r>
        <w:t>RTAs and labor standards – current practices</w:t>
      </w:r>
    </w:p>
    <w:p w14:paraId="6AB053D2" w14:textId="77777777" w:rsidR="003A2DD5" w:rsidRDefault="003A2DD5" w:rsidP="003A2DD5">
      <w:pPr>
        <w:pStyle w:val="ListParagraph"/>
        <w:numPr>
          <w:ilvl w:val="1"/>
          <w:numId w:val="40"/>
        </w:numPr>
      </w:pPr>
      <w:r>
        <w:t>Future of trade and labor Standards in WTO/DOHA – North vs. South?</w:t>
      </w:r>
    </w:p>
    <w:p w14:paraId="098C8ABD" w14:textId="77777777" w:rsidR="003A2DD5" w:rsidRDefault="003A2DD5" w:rsidP="003A2DD5">
      <w:pPr>
        <w:pStyle w:val="ListParagraph"/>
        <w:numPr>
          <w:ilvl w:val="1"/>
          <w:numId w:val="40"/>
        </w:numPr>
      </w:pPr>
      <w:r>
        <w:t xml:space="preserve">How do we improve labor standards globally? </w:t>
      </w:r>
    </w:p>
    <w:p w14:paraId="6FB33A44" w14:textId="77777777" w:rsidR="003A2DD5" w:rsidRDefault="003A2DD5" w:rsidP="003A2DD5">
      <w:pPr>
        <w:pStyle w:val="ListParagraph"/>
        <w:ind w:left="1440"/>
      </w:pPr>
    </w:p>
    <w:p w14:paraId="49CF3917" w14:textId="77777777" w:rsidR="003A2DD5" w:rsidRDefault="003A2DD5" w:rsidP="003A2DD5">
      <w:pPr>
        <w:pStyle w:val="ListParagraph"/>
        <w:numPr>
          <w:ilvl w:val="0"/>
          <w:numId w:val="40"/>
        </w:numPr>
      </w:pPr>
      <w:r>
        <w:t>Trade and Environment</w:t>
      </w:r>
    </w:p>
    <w:p w14:paraId="2DCE00E5" w14:textId="77777777" w:rsidR="003A2DD5" w:rsidRDefault="003A2DD5" w:rsidP="003A2DD5">
      <w:pPr>
        <w:pStyle w:val="ListParagraph"/>
        <w:numPr>
          <w:ilvl w:val="1"/>
          <w:numId w:val="40"/>
        </w:numPr>
      </w:pPr>
      <w:r>
        <w:t>Significance of Tuna-Dolphin and Shrimp-Turtle cases?</w:t>
      </w:r>
    </w:p>
    <w:p w14:paraId="53052D5A" w14:textId="77777777" w:rsidR="003A2DD5" w:rsidRDefault="003A2DD5" w:rsidP="003A2DD5">
      <w:pPr>
        <w:pStyle w:val="ListParagraph"/>
        <w:numPr>
          <w:ilvl w:val="1"/>
          <w:numId w:val="40"/>
        </w:numPr>
      </w:pPr>
      <w:r>
        <w:t>Issue non-discrimination/national treatment – why is product vs. process critical?</w:t>
      </w:r>
    </w:p>
    <w:p w14:paraId="08A9BF93" w14:textId="77777777" w:rsidR="003A2DD5" w:rsidRDefault="003A2DD5" w:rsidP="003A2DD5">
      <w:pPr>
        <w:pStyle w:val="ListParagraph"/>
        <w:numPr>
          <w:ilvl w:val="1"/>
          <w:numId w:val="40"/>
        </w:numPr>
      </w:pPr>
      <w:r>
        <w:t>National sovereignty vs. WTO rules</w:t>
      </w:r>
    </w:p>
    <w:p w14:paraId="732710C3" w14:textId="77777777" w:rsidR="003A2DD5" w:rsidRDefault="003A2DD5" w:rsidP="003A2DD5">
      <w:pPr>
        <w:pStyle w:val="ListParagraph"/>
        <w:numPr>
          <w:ilvl w:val="1"/>
          <w:numId w:val="40"/>
        </w:numPr>
      </w:pPr>
      <w:r>
        <w:t>How to protect the global commons? WTO, Multilateral Environmental Agreements?</w:t>
      </w:r>
    </w:p>
    <w:p w14:paraId="3CBB090B" w14:textId="77777777" w:rsidR="003A2DD5" w:rsidRDefault="003A2DD5" w:rsidP="003A2DD5">
      <w:pPr>
        <w:pStyle w:val="ListParagraph"/>
        <w:numPr>
          <w:ilvl w:val="0"/>
          <w:numId w:val="40"/>
        </w:numPr>
      </w:pPr>
      <w:r>
        <w:t>Role of private Sector/Civil Society/NGOs in trade policy</w:t>
      </w:r>
    </w:p>
    <w:p w14:paraId="6E56BCBE" w14:textId="77777777" w:rsidR="003A2DD5" w:rsidRDefault="003A2DD5" w:rsidP="003A2DD5">
      <w:pPr>
        <w:pStyle w:val="ListParagraph"/>
        <w:numPr>
          <w:ilvl w:val="1"/>
          <w:numId w:val="40"/>
        </w:numPr>
      </w:pPr>
      <w:r>
        <w:t>U.S. Industry Advisory committees – role</w:t>
      </w:r>
    </w:p>
    <w:p w14:paraId="1093A562" w14:textId="77777777" w:rsidR="003A2DD5" w:rsidRDefault="003A2DD5" w:rsidP="003A2DD5">
      <w:pPr>
        <w:pStyle w:val="ListParagraph"/>
        <w:numPr>
          <w:ilvl w:val="1"/>
          <w:numId w:val="40"/>
        </w:numPr>
      </w:pPr>
      <w:r>
        <w:t>Participation of Civil Society/NGOs in WTO – pros and cons</w:t>
      </w:r>
    </w:p>
    <w:p w14:paraId="0B3C6ADC" w14:textId="77777777" w:rsidR="003A2DD5" w:rsidRDefault="003A2DD5" w:rsidP="003A2DD5">
      <w:pPr>
        <w:pStyle w:val="ListParagraph"/>
        <w:numPr>
          <w:ilvl w:val="0"/>
          <w:numId w:val="40"/>
        </w:numPr>
      </w:pPr>
      <w:r>
        <w:t>Other issues</w:t>
      </w:r>
    </w:p>
    <w:p w14:paraId="27DC2DA0" w14:textId="77777777" w:rsidR="003A2DD5" w:rsidRDefault="003A2DD5" w:rsidP="003A2DD5">
      <w:pPr>
        <w:pStyle w:val="ListParagraph"/>
        <w:numPr>
          <w:ilvl w:val="1"/>
          <w:numId w:val="40"/>
        </w:numPr>
      </w:pPr>
      <w:r>
        <w:lastRenderedPageBreak/>
        <w:t>Corporate identities in globalized world – What defines U.S. national interests?</w:t>
      </w:r>
    </w:p>
    <w:p w14:paraId="44CF1357" w14:textId="77777777" w:rsidR="003A2DD5" w:rsidRDefault="003A2DD5" w:rsidP="003A2DD5"/>
    <w:p w14:paraId="5725BDA1" w14:textId="77777777" w:rsidR="003A2DD5" w:rsidRPr="005C14A6" w:rsidRDefault="003A2DD5" w:rsidP="003A2DD5">
      <w:pPr>
        <w:rPr>
          <w:b/>
        </w:rPr>
      </w:pPr>
      <w:r w:rsidRPr="005C14A6">
        <w:rPr>
          <w:b/>
        </w:rPr>
        <w:t>DOHA and Beyond</w:t>
      </w:r>
      <w:r>
        <w:rPr>
          <w:b/>
        </w:rPr>
        <w:t xml:space="preserve"> (Session XIII)</w:t>
      </w:r>
    </w:p>
    <w:p w14:paraId="5DE8BF33" w14:textId="77777777" w:rsidR="003A2DD5" w:rsidRDefault="003A2DD5" w:rsidP="003A2DD5">
      <w:pPr>
        <w:pStyle w:val="ListParagraph"/>
        <w:numPr>
          <w:ilvl w:val="0"/>
          <w:numId w:val="41"/>
        </w:numPr>
      </w:pPr>
      <w:r>
        <w:t>What and why DOHA?</w:t>
      </w:r>
    </w:p>
    <w:p w14:paraId="44FBEF14" w14:textId="77777777" w:rsidR="003A2DD5" w:rsidRDefault="003A2DD5" w:rsidP="003A2DD5">
      <w:pPr>
        <w:pStyle w:val="ListParagraph"/>
        <w:numPr>
          <w:ilvl w:val="0"/>
          <w:numId w:val="41"/>
        </w:numPr>
      </w:pPr>
      <w:r>
        <w:t>U.S. perspective/objectives</w:t>
      </w:r>
    </w:p>
    <w:p w14:paraId="100FAD28" w14:textId="77777777" w:rsidR="003A2DD5" w:rsidRDefault="003A2DD5" w:rsidP="003A2DD5">
      <w:pPr>
        <w:pStyle w:val="ListParagraph"/>
        <w:numPr>
          <w:ilvl w:val="0"/>
          <w:numId w:val="41"/>
        </w:numPr>
      </w:pPr>
      <w:r>
        <w:t>Developing country perspectives</w:t>
      </w:r>
    </w:p>
    <w:p w14:paraId="447297AC" w14:textId="77777777" w:rsidR="003A2DD5" w:rsidRDefault="003A2DD5" w:rsidP="003A2DD5">
      <w:pPr>
        <w:pStyle w:val="ListParagraph"/>
        <w:numPr>
          <w:ilvl w:val="1"/>
          <w:numId w:val="41"/>
        </w:numPr>
      </w:pPr>
      <w:r>
        <w:t>Special and differential treatment</w:t>
      </w:r>
    </w:p>
    <w:p w14:paraId="7B31678A" w14:textId="77777777" w:rsidR="003A2DD5" w:rsidRDefault="003A2DD5" w:rsidP="003A2DD5">
      <w:pPr>
        <w:pStyle w:val="ListParagraph"/>
        <w:numPr>
          <w:ilvl w:val="1"/>
          <w:numId w:val="41"/>
        </w:numPr>
      </w:pPr>
      <w:r>
        <w:t>Development strategies</w:t>
      </w:r>
    </w:p>
    <w:p w14:paraId="315E12F8" w14:textId="77777777" w:rsidR="003A2DD5" w:rsidRDefault="003A2DD5" w:rsidP="003A2DD5">
      <w:pPr>
        <w:pStyle w:val="ListParagraph"/>
        <w:numPr>
          <w:ilvl w:val="1"/>
          <w:numId w:val="41"/>
        </w:numPr>
      </w:pPr>
      <w:r>
        <w:t>Single undertaking</w:t>
      </w:r>
    </w:p>
    <w:p w14:paraId="010A7510" w14:textId="47BD3302" w:rsidR="003A2DD5" w:rsidRDefault="00762B50" w:rsidP="003A2DD5">
      <w:pPr>
        <w:pStyle w:val="ListParagraph"/>
        <w:numPr>
          <w:ilvl w:val="0"/>
          <w:numId w:val="41"/>
        </w:numPr>
      </w:pPr>
      <w:r>
        <w:t>What are the k</w:t>
      </w:r>
      <w:r w:rsidR="003A2DD5">
        <w:t>ey obstacles to agreement</w:t>
      </w:r>
      <w:r>
        <w:t>?</w:t>
      </w:r>
    </w:p>
    <w:p w14:paraId="09398670" w14:textId="77777777" w:rsidR="003A2DD5" w:rsidRDefault="003A2DD5" w:rsidP="003A2DD5">
      <w:pPr>
        <w:pStyle w:val="ListParagraph"/>
        <w:numPr>
          <w:ilvl w:val="0"/>
          <w:numId w:val="41"/>
        </w:numPr>
      </w:pPr>
      <w:r>
        <w:t>Why negotiations are failing? Is the WTO still workable?</w:t>
      </w:r>
    </w:p>
    <w:p w14:paraId="7EE71CD3" w14:textId="2DC27C26" w:rsidR="003A2DD5" w:rsidRDefault="003A2DD5" w:rsidP="003A2DD5">
      <w:pPr>
        <w:pStyle w:val="ListParagraph"/>
        <w:numPr>
          <w:ilvl w:val="0"/>
          <w:numId w:val="41"/>
        </w:numPr>
      </w:pPr>
      <w:r>
        <w:t>What are the alternatives to DOHA</w:t>
      </w:r>
      <w:r w:rsidR="00CD4F5E">
        <w:t xml:space="preserve"> and how would they promote multilateral trade liberalization</w:t>
      </w:r>
      <w:r>
        <w:t>?</w:t>
      </w:r>
    </w:p>
    <w:p w14:paraId="1082D875" w14:textId="3280D43A" w:rsidR="00CD4F5E" w:rsidRDefault="003A2DD5" w:rsidP="00CD4F5E">
      <w:pPr>
        <w:pStyle w:val="ListParagraph"/>
        <w:numPr>
          <w:ilvl w:val="0"/>
          <w:numId w:val="41"/>
        </w:numPr>
      </w:pPr>
      <w:r>
        <w:t xml:space="preserve">What is the </w:t>
      </w:r>
      <w:proofErr w:type="spellStart"/>
      <w:r>
        <w:t>TransPacificPartnership</w:t>
      </w:r>
      <w:proofErr w:type="spellEnd"/>
      <w:r>
        <w:t xml:space="preserve"> (TPP)</w:t>
      </w:r>
      <w:r w:rsidR="00CD4F5E">
        <w:t xml:space="preserve">? </w:t>
      </w:r>
    </w:p>
    <w:p w14:paraId="135A949B" w14:textId="2D477C43" w:rsidR="00CD4F5E" w:rsidRDefault="003A2DD5" w:rsidP="00CD4F5E">
      <w:pPr>
        <w:pStyle w:val="ListParagraph"/>
        <w:numPr>
          <w:ilvl w:val="1"/>
          <w:numId w:val="41"/>
        </w:numPr>
      </w:pPr>
      <w:r>
        <w:t>What is its purpose?</w:t>
      </w:r>
      <w:r w:rsidR="00CD4F5E">
        <w:t xml:space="preserve"> How would it expand trade liberalization?</w:t>
      </w:r>
    </w:p>
    <w:p w14:paraId="192191B1" w14:textId="03135007" w:rsidR="00CD4F5E" w:rsidRDefault="00CD4F5E" w:rsidP="00CD4F5E">
      <w:pPr>
        <w:pStyle w:val="ListParagraph"/>
        <w:numPr>
          <w:ilvl w:val="0"/>
          <w:numId w:val="41"/>
        </w:numPr>
      </w:pPr>
      <w:r>
        <w:t xml:space="preserve">What is the significance of the </w:t>
      </w:r>
      <w:proofErr w:type="spellStart"/>
      <w:r w:rsidR="00547F51">
        <w:t>TransAtlantic</w:t>
      </w:r>
      <w:proofErr w:type="spellEnd"/>
      <w:r w:rsidR="00547F51">
        <w:t xml:space="preserve"> Trade and Investment </w:t>
      </w:r>
      <w:proofErr w:type="spellStart"/>
      <w:r w:rsidR="00547F51">
        <w:t>Partnerhisp</w:t>
      </w:r>
      <w:proofErr w:type="spellEnd"/>
      <w:r w:rsidR="00547F51">
        <w:t xml:space="preserve"> (TTP)</w:t>
      </w:r>
      <w:r>
        <w:t>?</w:t>
      </w:r>
    </w:p>
    <w:p w14:paraId="7C668C1D" w14:textId="1119487F" w:rsidR="00CD4F5E" w:rsidRDefault="00CD4F5E" w:rsidP="00CD4F5E">
      <w:pPr>
        <w:pStyle w:val="ListParagraph"/>
        <w:numPr>
          <w:ilvl w:val="1"/>
          <w:numId w:val="41"/>
        </w:numPr>
      </w:pPr>
      <w:r>
        <w:t>What would be the advantages and disadvantages</w:t>
      </w:r>
    </w:p>
    <w:p w14:paraId="58F02DC8" w14:textId="163F5D51" w:rsidR="00CD4F5E" w:rsidRDefault="00CD4F5E" w:rsidP="00CD4F5E">
      <w:pPr>
        <w:pStyle w:val="ListParagraph"/>
        <w:numPr>
          <w:ilvl w:val="1"/>
          <w:numId w:val="41"/>
        </w:numPr>
      </w:pPr>
      <w:r>
        <w:t xml:space="preserve">What are the major challenges to its </w:t>
      </w:r>
      <w:proofErr w:type="gramStart"/>
      <w:r>
        <w:t>success.</w:t>
      </w:r>
      <w:proofErr w:type="gramEnd"/>
    </w:p>
    <w:p w14:paraId="766A087B" w14:textId="77777777" w:rsidR="003A2DD5" w:rsidRDefault="003A2DD5" w:rsidP="003A2DD5">
      <w:pPr>
        <w:pStyle w:val="ListParagraph"/>
        <w:numPr>
          <w:ilvl w:val="0"/>
          <w:numId w:val="41"/>
        </w:numPr>
      </w:pPr>
      <w:r>
        <w:t>What role can pluralateral agreements play?</w:t>
      </w:r>
    </w:p>
    <w:p w14:paraId="5CD44461" w14:textId="77777777" w:rsidR="003A2DD5" w:rsidRPr="006A2114" w:rsidRDefault="003A2DD5" w:rsidP="003A2DD5"/>
    <w:p w14:paraId="56501414" w14:textId="77777777" w:rsidR="003A2DD5" w:rsidRPr="006A2114" w:rsidRDefault="003A2DD5" w:rsidP="003A2DD5">
      <w:pPr>
        <w:ind w:left="1080"/>
        <w:rPr>
          <w:b/>
        </w:rPr>
      </w:pPr>
    </w:p>
    <w:p w14:paraId="591F311C" w14:textId="77777777" w:rsidR="003A2DD5" w:rsidRDefault="003A2DD5" w:rsidP="003A2DD5">
      <w:pPr>
        <w:rPr>
          <w:b/>
        </w:rPr>
      </w:pPr>
    </w:p>
    <w:p w14:paraId="1CABE3F4" w14:textId="77777777" w:rsidR="003A2DD5" w:rsidRPr="006A2114" w:rsidRDefault="003A2DD5" w:rsidP="003A2DD5">
      <w:pPr>
        <w:rPr>
          <w:b/>
        </w:rPr>
      </w:pPr>
    </w:p>
    <w:p w14:paraId="0954C6E2" w14:textId="77777777" w:rsidR="003A2DD5" w:rsidRDefault="003A2DD5" w:rsidP="003A2DD5"/>
    <w:p w14:paraId="10BE961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9156D5"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4BD1F18"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65E9CF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6B92B0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8B50104"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2F4BCE3"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1FF206A"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38B5514" w14:textId="77777777" w:rsidR="001B65DA" w:rsidRDefault="001B65DA">
      <w:pPr>
        <w:rPr>
          <w:u w:val="single"/>
        </w:rPr>
      </w:pPr>
    </w:p>
    <w:sectPr w:rsidR="001B65DA" w:rsidSect="00CA5B22">
      <w:headerReference w:type="default" r:id="rId31"/>
      <w:footerReference w:type="even" r:id="rId32"/>
      <w:footerReference w:type="default" r:id="rId3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07579" w14:textId="77777777" w:rsidR="00814770" w:rsidRDefault="00814770">
      <w:r>
        <w:separator/>
      </w:r>
    </w:p>
  </w:endnote>
  <w:endnote w:type="continuationSeparator" w:id="0">
    <w:p w14:paraId="3270921D" w14:textId="77777777" w:rsidR="00814770" w:rsidRDefault="0081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5044" w14:textId="77777777" w:rsidR="00814770" w:rsidRDefault="00814770" w:rsidP="0030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9E4B8" w14:textId="77777777" w:rsidR="00814770" w:rsidRDefault="00814770" w:rsidP="00CA5B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20EF" w14:textId="77777777" w:rsidR="00814770" w:rsidRDefault="00814770" w:rsidP="0030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ABD">
      <w:rPr>
        <w:rStyle w:val="PageNumber"/>
        <w:noProof/>
      </w:rPr>
      <w:t>13</w:t>
    </w:r>
    <w:r>
      <w:rPr>
        <w:rStyle w:val="PageNumber"/>
      </w:rPr>
      <w:fldChar w:fldCharType="end"/>
    </w:r>
  </w:p>
  <w:p w14:paraId="433792AF" w14:textId="77777777" w:rsidR="00814770" w:rsidRDefault="00814770" w:rsidP="00CA5B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C08D" w14:textId="77777777" w:rsidR="00814770" w:rsidRDefault="00814770">
      <w:r>
        <w:separator/>
      </w:r>
    </w:p>
  </w:footnote>
  <w:footnote w:type="continuationSeparator" w:id="0">
    <w:p w14:paraId="617C2DAB" w14:textId="77777777" w:rsidR="00814770" w:rsidRDefault="0081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841D" w14:textId="2BCC0074" w:rsidR="00814770" w:rsidRPr="002E2EA9" w:rsidRDefault="00814770" w:rsidP="002E2EA9">
    <w:pPr>
      <w:pStyle w:val="Header"/>
      <w:jc w:val="right"/>
      <w:rPr>
        <w:i/>
      </w:rPr>
    </w:pPr>
    <w:r w:rsidRPr="002E2EA9">
      <w:rPr>
        <w:i/>
      </w:rPr>
      <w:t>R</w:t>
    </w:r>
    <w:r w:rsidR="00080B75">
      <w:rPr>
        <w:i/>
      </w:rPr>
      <w:t>ev. 12</w:t>
    </w:r>
    <w:r>
      <w:rPr>
        <w:i/>
      </w:rPr>
      <w:t>/11/13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1EA"/>
    <w:multiLevelType w:val="hybridMultilevel"/>
    <w:tmpl w:val="82B6FE0E"/>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32E2"/>
    <w:multiLevelType w:val="hybridMultilevel"/>
    <w:tmpl w:val="994EDC58"/>
    <w:lvl w:ilvl="0" w:tplc="80E2FA5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DE7524"/>
    <w:multiLevelType w:val="hybridMultilevel"/>
    <w:tmpl w:val="8D7C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D2095"/>
    <w:multiLevelType w:val="hybridMultilevel"/>
    <w:tmpl w:val="58FC312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EE1C94"/>
    <w:multiLevelType w:val="hybridMultilevel"/>
    <w:tmpl w:val="0E5EA03E"/>
    <w:lvl w:ilvl="0" w:tplc="80E2FA56">
      <w:start w:val="1"/>
      <w:numFmt w:val="bullet"/>
      <w:lvlText w:val=""/>
      <w:lvlJc w:val="left"/>
      <w:pPr>
        <w:tabs>
          <w:tab w:val="num" w:pos="360"/>
        </w:tabs>
        <w:ind w:left="360" w:hanging="360"/>
      </w:pPr>
      <w:rPr>
        <w:rFonts w:ascii="Symbol" w:hAnsi="Symbol" w:hint="default"/>
        <w:sz w:val="16"/>
      </w:rPr>
    </w:lvl>
    <w:lvl w:ilvl="1" w:tplc="1B7E11D4">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603B90"/>
    <w:multiLevelType w:val="hybridMultilevel"/>
    <w:tmpl w:val="76DE89B2"/>
    <w:lvl w:ilvl="0" w:tplc="249A6A1C">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D7A5F"/>
    <w:multiLevelType w:val="hybridMultilevel"/>
    <w:tmpl w:val="C464E3C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A651FF"/>
    <w:multiLevelType w:val="hybridMultilevel"/>
    <w:tmpl w:val="C32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A601C"/>
    <w:multiLevelType w:val="hybridMultilevel"/>
    <w:tmpl w:val="D414A0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AA12FB"/>
    <w:multiLevelType w:val="hybridMultilevel"/>
    <w:tmpl w:val="D962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4296D"/>
    <w:multiLevelType w:val="hybridMultilevel"/>
    <w:tmpl w:val="F5C666F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04692E"/>
    <w:multiLevelType w:val="hybridMultilevel"/>
    <w:tmpl w:val="BD3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54EDD"/>
    <w:multiLevelType w:val="hybridMultilevel"/>
    <w:tmpl w:val="6E24D02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49D0118"/>
    <w:multiLevelType w:val="hybridMultilevel"/>
    <w:tmpl w:val="6440577A"/>
    <w:lvl w:ilvl="0" w:tplc="EF3EA04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0D37E0"/>
    <w:multiLevelType w:val="hybridMultilevel"/>
    <w:tmpl w:val="A1E2D546"/>
    <w:lvl w:ilvl="0" w:tplc="5DA4B08A">
      <w:start w:val="1"/>
      <w:numFmt w:val="upperRoman"/>
      <w:lvlText w:val="%1."/>
      <w:lvlJc w:val="righ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7F50F6"/>
    <w:multiLevelType w:val="hybridMultilevel"/>
    <w:tmpl w:val="7C40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B1DDE"/>
    <w:multiLevelType w:val="hybridMultilevel"/>
    <w:tmpl w:val="E626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0D2250"/>
    <w:multiLevelType w:val="hybridMultilevel"/>
    <w:tmpl w:val="3236C54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8">
    <w:nsid w:val="21846A20"/>
    <w:multiLevelType w:val="hybridMultilevel"/>
    <w:tmpl w:val="14125774"/>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953B11"/>
    <w:multiLevelType w:val="hybridMultilevel"/>
    <w:tmpl w:val="9418069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EA07E3"/>
    <w:multiLevelType w:val="hybridMultilevel"/>
    <w:tmpl w:val="A352107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D46EE8"/>
    <w:multiLevelType w:val="hybridMultilevel"/>
    <w:tmpl w:val="194489E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FB7586"/>
    <w:multiLevelType w:val="hybridMultilevel"/>
    <w:tmpl w:val="C01E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46E0"/>
    <w:multiLevelType w:val="hybridMultilevel"/>
    <w:tmpl w:val="9788E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816AEF"/>
    <w:multiLevelType w:val="hybridMultilevel"/>
    <w:tmpl w:val="2BFA99F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A74A93"/>
    <w:multiLevelType w:val="hybridMultilevel"/>
    <w:tmpl w:val="36AA764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AF0B8F"/>
    <w:multiLevelType w:val="hybridMultilevel"/>
    <w:tmpl w:val="3A7C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7B2A7C"/>
    <w:multiLevelType w:val="hybridMultilevel"/>
    <w:tmpl w:val="08482F6A"/>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C23D53"/>
    <w:multiLevelType w:val="hybridMultilevel"/>
    <w:tmpl w:val="9A1C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81019"/>
    <w:multiLevelType w:val="hybridMultilevel"/>
    <w:tmpl w:val="91B0BAE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417456"/>
    <w:multiLevelType w:val="hybridMultilevel"/>
    <w:tmpl w:val="8F16E85A"/>
    <w:lvl w:ilvl="0" w:tplc="80E2FA5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7703FA"/>
    <w:multiLevelType w:val="hybridMultilevel"/>
    <w:tmpl w:val="864EBF6C"/>
    <w:lvl w:ilvl="0" w:tplc="80E2FA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990277"/>
    <w:multiLevelType w:val="hybridMultilevel"/>
    <w:tmpl w:val="67687A1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6B0227"/>
    <w:multiLevelType w:val="hybridMultilevel"/>
    <w:tmpl w:val="A8124860"/>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B0FBE"/>
    <w:multiLevelType w:val="hybridMultilevel"/>
    <w:tmpl w:val="3ADED3B6"/>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2878E6"/>
    <w:multiLevelType w:val="hybridMultilevel"/>
    <w:tmpl w:val="A372C248"/>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0A0E48"/>
    <w:multiLevelType w:val="hybridMultilevel"/>
    <w:tmpl w:val="2C9CD85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EC7126"/>
    <w:multiLevelType w:val="hybridMultilevel"/>
    <w:tmpl w:val="07EC635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2028B6"/>
    <w:multiLevelType w:val="hybridMultilevel"/>
    <w:tmpl w:val="02F2541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FF0E90"/>
    <w:multiLevelType w:val="hybridMultilevel"/>
    <w:tmpl w:val="BEF2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445E9"/>
    <w:multiLevelType w:val="hybridMultilevel"/>
    <w:tmpl w:val="967EC9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5E36EA"/>
    <w:multiLevelType w:val="hybridMultilevel"/>
    <w:tmpl w:val="CDF26D9A"/>
    <w:lvl w:ilvl="0" w:tplc="EF3EA04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336E7D"/>
    <w:multiLevelType w:val="hybridMultilevel"/>
    <w:tmpl w:val="0DEC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F5167"/>
    <w:multiLevelType w:val="hybridMultilevel"/>
    <w:tmpl w:val="547447C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6C1426"/>
    <w:multiLevelType w:val="hybridMultilevel"/>
    <w:tmpl w:val="9D38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B010C7"/>
    <w:multiLevelType w:val="hybridMultilevel"/>
    <w:tmpl w:val="17683B5A"/>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424061"/>
    <w:multiLevelType w:val="hybridMultilevel"/>
    <w:tmpl w:val="325C4B06"/>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D34EAC"/>
    <w:multiLevelType w:val="hybridMultilevel"/>
    <w:tmpl w:val="D96E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A2E5E"/>
    <w:multiLevelType w:val="hybridMultilevel"/>
    <w:tmpl w:val="1E8E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4"/>
  </w:num>
  <w:num w:numId="4">
    <w:abstractNumId w:val="25"/>
  </w:num>
  <w:num w:numId="5">
    <w:abstractNumId w:val="8"/>
  </w:num>
  <w:num w:numId="6">
    <w:abstractNumId w:val="1"/>
  </w:num>
  <w:num w:numId="7">
    <w:abstractNumId w:val="32"/>
  </w:num>
  <w:num w:numId="8">
    <w:abstractNumId w:val="37"/>
  </w:num>
  <w:num w:numId="9">
    <w:abstractNumId w:val="24"/>
  </w:num>
  <w:num w:numId="10">
    <w:abstractNumId w:val="4"/>
  </w:num>
  <w:num w:numId="11">
    <w:abstractNumId w:val="46"/>
  </w:num>
  <w:num w:numId="12">
    <w:abstractNumId w:val="29"/>
  </w:num>
  <w:num w:numId="13">
    <w:abstractNumId w:val="38"/>
  </w:num>
  <w:num w:numId="14">
    <w:abstractNumId w:val="3"/>
  </w:num>
  <w:num w:numId="15">
    <w:abstractNumId w:val="21"/>
  </w:num>
  <w:num w:numId="16">
    <w:abstractNumId w:val="35"/>
  </w:num>
  <w:num w:numId="17">
    <w:abstractNumId w:val="36"/>
  </w:num>
  <w:num w:numId="18">
    <w:abstractNumId w:val="40"/>
  </w:num>
  <w:num w:numId="19">
    <w:abstractNumId w:val="43"/>
  </w:num>
  <w:num w:numId="20">
    <w:abstractNumId w:val="6"/>
  </w:num>
  <w:num w:numId="21">
    <w:abstractNumId w:val="27"/>
  </w:num>
  <w:num w:numId="22">
    <w:abstractNumId w:val="19"/>
  </w:num>
  <w:num w:numId="23">
    <w:abstractNumId w:val="10"/>
  </w:num>
  <w:num w:numId="24">
    <w:abstractNumId w:val="34"/>
  </w:num>
  <w:num w:numId="25">
    <w:abstractNumId w:val="12"/>
  </w:num>
  <w:num w:numId="26">
    <w:abstractNumId w:val="45"/>
  </w:num>
  <w:num w:numId="27">
    <w:abstractNumId w:val="33"/>
  </w:num>
  <w:num w:numId="28">
    <w:abstractNumId w:val="0"/>
  </w:num>
  <w:num w:numId="29">
    <w:abstractNumId w:val="2"/>
  </w:num>
  <w:num w:numId="30">
    <w:abstractNumId w:val="13"/>
  </w:num>
  <w:num w:numId="31">
    <w:abstractNumId w:val="41"/>
  </w:num>
  <w:num w:numId="32">
    <w:abstractNumId w:val="5"/>
  </w:num>
  <w:num w:numId="33">
    <w:abstractNumId w:val="26"/>
  </w:num>
  <w:num w:numId="34">
    <w:abstractNumId w:val="22"/>
  </w:num>
  <w:num w:numId="35">
    <w:abstractNumId w:val="16"/>
  </w:num>
  <w:num w:numId="36">
    <w:abstractNumId w:val="30"/>
  </w:num>
  <w:num w:numId="37">
    <w:abstractNumId w:val="44"/>
  </w:num>
  <w:num w:numId="38">
    <w:abstractNumId w:val="39"/>
  </w:num>
  <w:num w:numId="39">
    <w:abstractNumId w:val="11"/>
  </w:num>
  <w:num w:numId="40">
    <w:abstractNumId w:val="42"/>
  </w:num>
  <w:num w:numId="41">
    <w:abstractNumId w:val="9"/>
  </w:num>
  <w:num w:numId="42">
    <w:abstractNumId w:val="23"/>
  </w:num>
  <w:num w:numId="43">
    <w:abstractNumId w:val="15"/>
  </w:num>
  <w:num w:numId="44">
    <w:abstractNumId w:val="48"/>
  </w:num>
  <w:num w:numId="45">
    <w:abstractNumId w:val="7"/>
  </w:num>
  <w:num w:numId="46">
    <w:abstractNumId w:val="17"/>
  </w:num>
  <w:num w:numId="47">
    <w:abstractNumId w:val="47"/>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8E"/>
    <w:rsid w:val="000120B6"/>
    <w:rsid w:val="000205AA"/>
    <w:rsid w:val="0002298F"/>
    <w:rsid w:val="00036D17"/>
    <w:rsid w:val="00054D7F"/>
    <w:rsid w:val="00062003"/>
    <w:rsid w:val="00073F90"/>
    <w:rsid w:val="00080B75"/>
    <w:rsid w:val="000835C2"/>
    <w:rsid w:val="00097E4F"/>
    <w:rsid w:val="000D774A"/>
    <w:rsid w:val="000F032F"/>
    <w:rsid w:val="000F2B3E"/>
    <w:rsid w:val="000F4592"/>
    <w:rsid w:val="000F493D"/>
    <w:rsid w:val="00113123"/>
    <w:rsid w:val="0011459F"/>
    <w:rsid w:val="001219C8"/>
    <w:rsid w:val="001767F3"/>
    <w:rsid w:val="001A0414"/>
    <w:rsid w:val="001B65DA"/>
    <w:rsid w:val="001E408A"/>
    <w:rsid w:val="00207BA3"/>
    <w:rsid w:val="00210920"/>
    <w:rsid w:val="00234244"/>
    <w:rsid w:val="002606E1"/>
    <w:rsid w:val="00264CAF"/>
    <w:rsid w:val="002729C9"/>
    <w:rsid w:val="00273C73"/>
    <w:rsid w:val="002C254E"/>
    <w:rsid w:val="002C70BB"/>
    <w:rsid w:val="002D3A97"/>
    <w:rsid w:val="002E2EA9"/>
    <w:rsid w:val="002E4714"/>
    <w:rsid w:val="002F4154"/>
    <w:rsid w:val="00307FF4"/>
    <w:rsid w:val="00312B6E"/>
    <w:rsid w:val="003168A6"/>
    <w:rsid w:val="00343B4F"/>
    <w:rsid w:val="003459EB"/>
    <w:rsid w:val="00347F97"/>
    <w:rsid w:val="0037182D"/>
    <w:rsid w:val="00377F0C"/>
    <w:rsid w:val="00394565"/>
    <w:rsid w:val="00396C82"/>
    <w:rsid w:val="003A2DD5"/>
    <w:rsid w:val="003A538E"/>
    <w:rsid w:val="003B02EA"/>
    <w:rsid w:val="003B4A0C"/>
    <w:rsid w:val="003B5647"/>
    <w:rsid w:val="003C598B"/>
    <w:rsid w:val="003D5777"/>
    <w:rsid w:val="00460241"/>
    <w:rsid w:val="00463F5A"/>
    <w:rsid w:val="00473771"/>
    <w:rsid w:val="0048519E"/>
    <w:rsid w:val="004B5927"/>
    <w:rsid w:val="004D137F"/>
    <w:rsid w:val="005116D0"/>
    <w:rsid w:val="00511E76"/>
    <w:rsid w:val="00533785"/>
    <w:rsid w:val="00534ABD"/>
    <w:rsid w:val="00543DD4"/>
    <w:rsid w:val="00547F51"/>
    <w:rsid w:val="00554EF9"/>
    <w:rsid w:val="00567969"/>
    <w:rsid w:val="00581913"/>
    <w:rsid w:val="005C7164"/>
    <w:rsid w:val="005E73AA"/>
    <w:rsid w:val="006140AD"/>
    <w:rsid w:val="006211CC"/>
    <w:rsid w:val="00624340"/>
    <w:rsid w:val="006338DF"/>
    <w:rsid w:val="00661E81"/>
    <w:rsid w:val="00676E46"/>
    <w:rsid w:val="00692A5B"/>
    <w:rsid w:val="006A64C6"/>
    <w:rsid w:val="006C04DD"/>
    <w:rsid w:val="006E71F2"/>
    <w:rsid w:val="00711076"/>
    <w:rsid w:val="007448F0"/>
    <w:rsid w:val="00754B34"/>
    <w:rsid w:val="0075799C"/>
    <w:rsid w:val="00762B50"/>
    <w:rsid w:val="00766777"/>
    <w:rsid w:val="00774EE2"/>
    <w:rsid w:val="00792407"/>
    <w:rsid w:val="00795037"/>
    <w:rsid w:val="007C0D8C"/>
    <w:rsid w:val="007C1799"/>
    <w:rsid w:val="007E1AF7"/>
    <w:rsid w:val="00814770"/>
    <w:rsid w:val="00822F91"/>
    <w:rsid w:val="00825968"/>
    <w:rsid w:val="008259B8"/>
    <w:rsid w:val="00865479"/>
    <w:rsid w:val="008A09D1"/>
    <w:rsid w:val="008A292D"/>
    <w:rsid w:val="008B5FD9"/>
    <w:rsid w:val="008C227D"/>
    <w:rsid w:val="008C666C"/>
    <w:rsid w:val="008C7A47"/>
    <w:rsid w:val="008D5F7A"/>
    <w:rsid w:val="00902B55"/>
    <w:rsid w:val="00923F37"/>
    <w:rsid w:val="00927641"/>
    <w:rsid w:val="00927754"/>
    <w:rsid w:val="009315B9"/>
    <w:rsid w:val="0094384D"/>
    <w:rsid w:val="009463D6"/>
    <w:rsid w:val="009611D2"/>
    <w:rsid w:val="00962529"/>
    <w:rsid w:val="009644A9"/>
    <w:rsid w:val="00980DF8"/>
    <w:rsid w:val="00982331"/>
    <w:rsid w:val="009B151F"/>
    <w:rsid w:val="009B53B8"/>
    <w:rsid w:val="009E4EA4"/>
    <w:rsid w:val="009F0F9A"/>
    <w:rsid w:val="009F6CDC"/>
    <w:rsid w:val="00A07D53"/>
    <w:rsid w:val="00A656F5"/>
    <w:rsid w:val="00A7003D"/>
    <w:rsid w:val="00A96720"/>
    <w:rsid w:val="00AA6D2D"/>
    <w:rsid w:val="00AB4517"/>
    <w:rsid w:val="00AC3149"/>
    <w:rsid w:val="00AE385B"/>
    <w:rsid w:val="00B05A95"/>
    <w:rsid w:val="00B078D0"/>
    <w:rsid w:val="00B1081F"/>
    <w:rsid w:val="00B273DD"/>
    <w:rsid w:val="00B30FF8"/>
    <w:rsid w:val="00B40F45"/>
    <w:rsid w:val="00B418E8"/>
    <w:rsid w:val="00B90BE1"/>
    <w:rsid w:val="00BA4696"/>
    <w:rsid w:val="00BC2B0C"/>
    <w:rsid w:val="00BC4912"/>
    <w:rsid w:val="00C16162"/>
    <w:rsid w:val="00C24171"/>
    <w:rsid w:val="00C61581"/>
    <w:rsid w:val="00C751E4"/>
    <w:rsid w:val="00C85C71"/>
    <w:rsid w:val="00CA337E"/>
    <w:rsid w:val="00CA5B22"/>
    <w:rsid w:val="00CA665B"/>
    <w:rsid w:val="00CC1BD3"/>
    <w:rsid w:val="00CC4FB6"/>
    <w:rsid w:val="00CD171B"/>
    <w:rsid w:val="00CD4F5E"/>
    <w:rsid w:val="00D05BE8"/>
    <w:rsid w:val="00D36CA8"/>
    <w:rsid w:val="00DB2B3A"/>
    <w:rsid w:val="00DC068F"/>
    <w:rsid w:val="00DD03F7"/>
    <w:rsid w:val="00DF077B"/>
    <w:rsid w:val="00E01692"/>
    <w:rsid w:val="00E53B05"/>
    <w:rsid w:val="00EE2DA1"/>
    <w:rsid w:val="00F41957"/>
    <w:rsid w:val="00F60FAA"/>
    <w:rsid w:val="00F67CC1"/>
    <w:rsid w:val="00F7379F"/>
    <w:rsid w:val="00F81BC6"/>
    <w:rsid w:val="00F92606"/>
    <w:rsid w:val="00F93850"/>
    <w:rsid w:val="00F95D07"/>
    <w:rsid w:val="00FA28F6"/>
    <w:rsid w:val="00FA7B82"/>
    <w:rsid w:val="00FD08D0"/>
    <w:rsid w:val="00FF3E1B"/>
    <w:rsid w:val="00FF7C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 w:type="paragraph" w:styleId="BalloonText">
    <w:name w:val="Balloon Text"/>
    <w:basedOn w:val="Normal"/>
    <w:link w:val="BalloonTextChar"/>
    <w:uiPriority w:val="99"/>
    <w:semiHidden/>
    <w:unhideWhenUsed/>
    <w:rsid w:val="00307FF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FF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 w:type="paragraph" w:styleId="BalloonText">
    <w:name w:val="Balloon Text"/>
    <w:basedOn w:val="Normal"/>
    <w:link w:val="BalloonTextChar"/>
    <w:uiPriority w:val="99"/>
    <w:semiHidden/>
    <w:unhideWhenUsed/>
    <w:rsid w:val="00307FF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F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sgcase.harvard.edu/search.asp" TargetMode="External"/><Relationship Id="rId13" Type="http://schemas.openxmlformats.org/officeDocument/2006/relationships/hyperlink" Target="http://www.wto.org/english/thewto_e/whatis_e/tif_e/fact4_e.htm" TargetMode="External"/><Relationship Id="rId18" Type="http://schemas.openxmlformats.org/officeDocument/2006/relationships/hyperlink" Target="http://www.foreignaffairs.org/2005/7.html" TargetMode="External"/><Relationship Id="rId26" Type="http://schemas.openxmlformats.org/officeDocument/2006/relationships/hyperlink" Target="http://www.ustr.gov/Trade_Agreements/Regional/CAFTA/CAFTA-DR_Final_Texts/Section_Index.html" TargetMode="External"/><Relationship Id="rId3" Type="http://schemas.microsoft.com/office/2007/relationships/stylesWithEffects" Target="stylesWithEffects.xml"/><Relationship Id="rId21" Type="http://schemas.openxmlformats.org/officeDocument/2006/relationships/hyperlink" Target="http://www.iie.com/publications/wp/print.cfm?doc=pub&amp;ResearchID=1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itehouse.gov/administration/eop/cea/economic-report-of-the-President" TargetMode="External"/><Relationship Id="rId17" Type="http://schemas.openxmlformats.org/officeDocument/2006/relationships/hyperlink" Target="http://www.usitc.gov/publications/332/pub4094.pdf" TargetMode="External"/><Relationship Id="rId25" Type="http://schemas.openxmlformats.org/officeDocument/2006/relationships/hyperlink" Target="http://www.wto.org/english/thewto_e/whatis_e/tif_e/bey2_e.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to.org/english/thewto_e/whatis_e/tif_e/tif_e.htm" TargetMode="External"/><Relationship Id="rId20" Type="http://schemas.openxmlformats.org/officeDocument/2006/relationships/hyperlink" Target="http://www.brookings.edu/comm/policybriefs/pb91.pdf" TargetMode="External"/><Relationship Id="rId29" Type="http://schemas.openxmlformats.org/officeDocument/2006/relationships/hyperlink" Target="http://www.ppionline.org/ndol/print.cfm?contentid=6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tersoninstitute.org/publications/opeds/oped.cfm?ResearchID=524" TargetMode="External"/><Relationship Id="rId24" Type="http://schemas.openxmlformats.org/officeDocument/2006/relationships/hyperlink" Target="http://www.brookings.edu/comm/policybriefs/pb133.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ie.com/publications/pb/print.cfm?doc=pub&amp;ResearchID=63" TargetMode="External"/><Relationship Id="rId23" Type="http://schemas.openxmlformats.org/officeDocument/2006/relationships/hyperlink" Target="http://www.columbia.edu/~jb38/FT%20bipartisan.doc" TargetMode="External"/><Relationship Id="rId28" Type="http://schemas.openxmlformats.org/officeDocument/2006/relationships/hyperlink" Target="http://www.ustr.gov/assets/Trade_Agreements/Regional/CAFTA/Briefing_Book/asset_upload_file58_7878.pdf" TargetMode="External"/><Relationship Id="rId10" Type="http://schemas.openxmlformats.org/officeDocument/2006/relationships/hyperlink" Target="http://www.wto.org" TargetMode="External"/><Relationship Id="rId19" Type="http://schemas.openxmlformats.org/officeDocument/2006/relationships/hyperlink" Target="http://www.ustr.gov/about-us/press-office/reports-and-publications/201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tr.gov/about-us/press-office/reports-and-publications/2013/2013-tpa-2012-ar" TargetMode="External"/><Relationship Id="rId14" Type="http://schemas.openxmlformats.org/officeDocument/2006/relationships/hyperlink" Target="http://www.iit.adelaide.edu.au/docs/Stanford.pdf" TargetMode="External"/><Relationship Id="rId22" Type="http://schemas.openxmlformats.org/officeDocument/2006/relationships/hyperlink" Target="http://www.cbo.gov/ftpdocs/42xx/doc4247/Report.pdf" TargetMode="External"/><Relationship Id="rId27" Type="http://schemas.openxmlformats.org/officeDocument/2006/relationships/hyperlink" Target="http://hrw.org/english/docs/2004/03/09/usint8099.htm" TargetMode="External"/><Relationship Id="rId30" Type="http://schemas.openxmlformats.org/officeDocument/2006/relationships/hyperlink" Target="http://fpc.state.gov/documents/organization/102624.p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4002</Words>
  <Characters>22816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Description</vt:lpstr>
    </vt:vector>
  </TitlesOfParts>
  <Company>U of U, CSBS Computing</Company>
  <LinksUpToDate>false</LinksUpToDate>
  <CharactersWithSpaces>26765</CharactersWithSpaces>
  <SharedDoc>false</SharedDoc>
  <HLinks>
    <vt:vector size="210" baseType="variant">
      <vt:variant>
        <vt:i4>4522025</vt:i4>
      </vt:variant>
      <vt:variant>
        <vt:i4>104</vt:i4>
      </vt:variant>
      <vt:variant>
        <vt:i4>0</vt:i4>
      </vt:variant>
      <vt:variant>
        <vt:i4>5</vt:i4>
      </vt:variant>
      <vt:variant>
        <vt:lpwstr>http://www.freetrade.org/node/706</vt:lpwstr>
      </vt:variant>
      <vt:variant>
        <vt:lpwstr/>
      </vt:variant>
      <vt:variant>
        <vt:i4>2097255</vt:i4>
      </vt:variant>
      <vt:variant>
        <vt:i4>101</vt:i4>
      </vt:variant>
      <vt:variant>
        <vt:i4>0</vt:i4>
      </vt:variant>
      <vt:variant>
        <vt:i4>5</vt:i4>
      </vt:variant>
      <vt:variant>
        <vt:lpwstr>http://yaleglobal.yale.edu/display.article?id=7850</vt:lpwstr>
      </vt:variant>
      <vt:variant>
        <vt:lpwstr/>
      </vt:variant>
      <vt:variant>
        <vt:i4>851969</vt:i4>
      </vt:variant>
      <vt:variant>
        <vt:i4>98</vt:i4>
      </vt:variant>
      <vt:variant>
        <vt:i4>0</vt:i4>
      </vt:variant>
      <vt:variant>
        <vt:i4>5</vt:i4>
      </vt:variant>
      <vt:variant>
        <vt:lpwstr>http://www.wto.org/english/thewto_e/whatis_e/tif_e/doha1_e.htm</vt:lpwstr>
      </vt:variant>
      <vt:variant>
        <vt:lpwstr/>
      </vt:variant>
      <vt:variant>
        <vt:i4>3342374</vt:i4>
      </vt:variant>
      <vt:variant>
        <vt:i4>95</vt:i4>
      </vt:variant>
      <vt:variant>
        <vt:i4>0</vt:i4>
      </vt:variant>
      <vt:variant>
        <vt:i4>5</vt:i4>
      </vt:variant>
      <vt:variant>
        <vt:lpwstr>http://tse.export.gov/</vt:lpwstr>
      </vt:variant>
      <vt:variant>
        <vt:lpwstr/>
      </vt:variant>
      <vt:variant>
        <vt:i4>1310802</vt:i4>
      </vt:variant>
      <vt:variant>
        <vt:i4>92</vt:i4>
      </vt:variant>
      <vt:variant>
        <vt:i4>0</vt:i4>
      </vt:variant>
      <vt:variant>
        <vt:i4>5</vt:i4>
      </vt:variant>
      <vt:variant>
        <vt:lpwstr>http://trade.gov/cs/services.asp</vt:lpwstr>
      </vt:variant>
      <vt:variant>
        <vt:lpwstr/>
      </vt:variant>
      <vt:variant>
        <vt:i4>1310787</vt:i4>
      </vt:variant>
      <vt:variant>
        <vt:i4>89</vt:i4>
      </vt:variant>
      <vt:variant>
        <vt:i4>0</vt:i4>
      </vt:variant>
      <vt:variant>
        <vt:i4>5</vt:i4>
      </vt:variant>
      <vt:variant>
        <vt:lpwstr>http://www.ustr.gov/assets/Trade_Agreements/Regional/CAFTA/Briefing_Book/asset_upload_file58_7878.pdf</vt:lpwstr>
      </vt:variant>
      <vt:variant>
        <vt:lpwstr/>
      </vt:variant>
      <vt:variant>
        <vt:i4>5308429</vt:i4>
      </vt:variant>
      <vt:variant>
        <vt:i4>86</vt:i4>
      </vt:variant>
      <vt:variant>
        <vt:i4>0</vt:i4>
      </vt:variant>
      <vt:variant>
        <vt:i4>5</vt:i4>
      </vt:variant>
      <vt:variant>
        <vt:lpwstr>http://hrw.org/english/docs/2004/03/09/usint8099.htm</vt:lpwstr>
      </vt:variant>
      <vt:variant>
        <vt:lpwstr/>
      </vt:variant>
      <vt:variant>
        <vt:i4>4653112</vt:i4>
      </vt:variant>
      <vt:variant>
        <vt:i4>83</vt:i4>
      </vt:variant>
      <vt:variant>
        <vt:i4>0</vt:i4>
      </vt:variant>
      <vt:variant>
        <vt:i4>5</vt:i4>
      </vt:variant>
      <vt:variant>
        <vt:lpwstr>http://www.ustr.gov/Trade_Agreements/Regional/CAFTA/CAFTA-DR_Final_Texts/Section_Index.html</vt:lpwstr>
      </vt:variant>
      <vt:variant>
        <vt:lpwstr/>
      </vt:variant>
      <vt:variant>
        <vt:i4>5111869</vt:i4>
      </vt:variant>
      <vt:variant>
        <vt:i4>80</vt:i4>
      </vt:variant>
      <vt:variant>
        <vt:i4>0</vt:i4>
      </vt:variant>
      <vt:variant>
        <vt:i4>5</vt:i4>
      </vt:variant>
      <vt:variant>
        <vt:lpwstr>http://www.wto.org/english/thewto_e/whatis_e/tif_e/bey2_e.htm</vt:lpwstr>
      </vt:variant>
      <vt:variant>
        <vt:lpwstr/>
      </vt:variant>
      <vt:variant>
        <vt:i4>1966082</vt:i4>
      </vt:variant>
      <vt:variant>
        <vt:i4>77</vt:i4>
      </vt:variant>
      <vt:variant>
        <vt:i4>0</vt:i4>
      </vt:variant>
      <vt:variant>
        <vt:i4>5</vt:i4>
      </vt:variant>
      <vt:variant>
        <vt:lpwstr>http://www.brookings.edu/comm/policybriefs/pb133.pdf</vt:lpwstr>
      </vt:variant>
      <vt:variant>
        <vt:lpwstr/>
      </vt:variant>
      <vt:variant>
        <vt:i4>5570682</vt:i4>
      </vt:variant>
      <vt:variant>
        <vt:i4>74</vt:i4>
      </vt:variant>
      <vt:variant>
        <vt:i4>0</vt:i4>
      </vt:variant>
      <vt:variant>
        <vt:i4>5</vt:i4>
      </vt:variant>
      <vt:variant>
        <vt:lpwstr>http://fpc.state.gov/documents/organization/102624.pd</vt:lpwstr>
      </vt:variant>
      <vt:variant>
        <vt:lpwstr/>
      </vt:variant>
      <vt:variant>
        <vt:i4>2228326</vt:i4>
      </vt:variant>
      <vt:variant>
        <vt:i4>71</vt:i4>
      </vt:variant>
      <vt:variant>
        <vt:i4>0</vt:i4>
      </vt:variant>
      <vt:variant>
        <vt:i4>5</vt:i4>
      </vt:variant>
      <vt:variant>
        <vt:lpwstr>http://www.wto.org/english/thewto_e/whatis_e/tif_e/tif_e.htm</vt:lpwstr>
      </vt:variant>
      <vt:variant>
        <vt:lpwstr/>
      </vt:variant>
      <vt:variant>
        <vt:i4>2752624</vt:i4>
      </vt:variant>
      <vt:variant>
        <vt:i4>68</vt:i4>
      </vt:variant>
      <vt:variant>
        <vt:i4>0</vt:i4>
      </vt:variant>
      <vt:variant>
        <vt:i4>5</vt:i4>
      </vt:variant>
      <vt:variant>
        <vt:lpwstr>http://www.oxfam.org/en/programs/campaigns/maketradefair/&gt;</vt:lpwstr>
      </vt:variant>
      <vt:variant>
        <vt:lpwstr/>
      </vt:variant>
      <vt:variant>
        <vt:i4>6946922</vt:i4>
      </vt:variant>
      <vt:variant>
        <vt:i4>65</vt:i4>
      </vt:variant>
      <vt:variant>
        <vt:i4>0</vt:i4>
      </vt:variant>
      <vt:variant>
        <vt:i4>5</vt:i4>
      </vt:variant>
      <vt:variant>
        <vt:lpwstr>&lt;http://www.nam.org/s_nam/doc1.asp?CID=14&amp;DID=239160&gt;</vt:lpwstr>
      </vt:variant>
      <vt:variant>
        <vt:lpwstr/>
      </vt:variant>
      <vt:variant>
        <vt:i4>5243007</vt:i4>
      </vt:variant>
      <vt:variant>
        <vt:i4>62</vt:i4>
      </vt:variant>
      <vt:variant>
        <vt:i4>0</vt:i4>
      </vt:variant>
      <vt:variant>
        <vt:i4>5</vt:i4>
      </vt:variant>
      <vt:variant>
        <vt:lpwstr>http://www.citizen.org/trade/</vt:lpwstr>
      </vt:variant>
      <vt:variant>
        <vt:lpwstr/>
      </vt:variant>
      <vt:variant>
        <vt:i4>589864</vt:i4>
      </vt:variant>
      <vt:variant>
        <vt:i4>59</vt:i4>
      </vt:variant>
      <vt:variant>
        <vt:i4>0</vt:i4>
      </vt:variant>
      <vt:variant>
        <vt:i4>5</vt:i4>
      </vt:variant>
      <vt:variant>
        <vt:lpwstr>http://www.ppionline.org/ndol/print.cfm?contentid=653</vt:lpwstr>
      </vt:variant>
      <vt:variant>
        <vt:lpwstr/>
      </vt:variant>
      <vt:variant>
        <vt:i4>7012408</vt:i4>
      </vt:variant>
      <vt:variant>
        <vt:i4>56</vt:i4>
      </vt:variant>
      <vt:variant>
        <vt:i4>0</vt:i4>
      </vt:variant>
      <vt:variant>
        <vt:i4>5</vt:i4>
      </vt:variant>
      <vt:variant>
        <vt:lpwstr>http://www.iie.com/publications/pb/print.cfm?doc=pub&amp;ResearchID=63</vt:lpwstr>
      </vt:variant>
      <vt:variant>
        <vt:lpwstr/>
      </vt:variant>
      <vt:variant>
        <vt:i4>589853</vt:i4>
      </vt:variant>
      <vt:variant>
        <vt:i4>53</vt:i4>
      </vt:variant>
      <vt:variant>
        <vt:i4>0</vt:i4>
      </vt:variant>
      <vt:variant>
        <vt:i4>5</vt:i4>
      </vt:variant>
      <vt:variant>
        <vt:lpwstr>http://www.iit.adelaide.edu.au/docs/Stanford.pdf</vt:lpwstr>
      </vt:variant>
      <vt:variant>
        <vt:lpwstr/>
      </vt:variant>
      <vt:variant>
        <vt:i4>5832746</vt:i4>
      </vt:variant>
      <vt:variant>
        <vt:i4>50</vt:i4>
      </vt:variant>
      <vt:variant>
        <vt:i4>0</vt:i4>
      </vt:variant>
      <vt:variant>
        <vt:i4>5</vt:i4>
      </vt:variant>
      <vt:variant>
        <vt:lpwstr>http://www.usitc.gov/publications/332/pub4094.pdf</vt:lpwstr>
      </vt:variant>
      <vt:variant>
        <vt:lpwstr/>
      </vt:variant>
      <vt:variant>
        <vt:i4>7077931</vt:i4>
      </vt:variant>
      <vt:variant>
        <vt:i4>47</vt:i4>
      </vt:variant>
      <vt:variant>
        <vt:i4>0</vt:i4>
      </vt:variant>
      <vt:variant>
        <vt:i4>5</vt:i4>
      </vt:variant>
      <vt:variant>
        <vt:lpwstr>http://www.ustr.gov/sites/default/files/uploads/reports/2009/NTE/asset_upload_file405_15451.pdf</vt:lpwstr>
      </vt:variant>
      <vt:variant>
        <vt:lpwstr/>
      </vt:variant>
      <vt:variant>
        <vt:i4>589875</vt:i4>
      </vt:variant>
      <vt:variant>
        <vt:i4>44</vt:i4>
      </vt:variant>
      <vt:variant>
        <vt:i4>0</vt:i4>
      </vt:variant>
      <vt:variant>
        <vt:i4>5</vt:i4>
      </vt:variant>
      <vt:variant>
        <vt:lpwstr>http://www.foreignaffairs.org/2005/7.html</vt:lpwstr>
      </vt:variant>
      <vt:variant>
        <vt:lpwstr/>
      </vt:variant>
      <vt:variant>
        <vt:i4>7209053</vt:i4>
      </vt:variant>
      <vt:variant>
        <vt:i4>41</vt:i4>
      </vt:variant>
      <vt:variant>
        <vt:i4>0</vt:i4>
      </vt:variant>
      <vt:variant>
        <vt:i4>5</vt:i4>
      </vt:variant>
      <vt:variant>
        <vt:lpwstr>http://www.columbia.edu/~jb38/FT bipartisan.doc</vt:lpwstr>
      </vt:variant>
      <vt:variant>
        <vt:lpwstr/>
      </vt:variant>
      <vt:variant>
        <vt:i4>3276888</vt:i4>
      </vt:variant>
      <vt:variant>
        <vt:i4>38</vt:i4>
      </vt:variant>
      <vt:variant>
        <vt:i4>0</vt:i4>
      </vt:variant>
      <vt:variant>
        <vt:i4>5</vt:i4>
      </vt:variant>
      <vt:variant>
        <vt:lpwstr>http://www.iie.com/publications/chapters_preview/375/01iie3616.pdf</vt:lpwstr>
      </vt:variant>
      <vt:variant>
        <vt:lpwstr/>
      </vt:variant>
      <vt:variant>
        <vt:i4>3604486</vt:i4>
      </vt:variant>
      <vt:variant>
        <vt:i4>35</vt:i4>
      </vt:variant>
      <vt:variant>
        <vt:i4>0</vt:i4>
      </vt:variant>
      <vt:variant>
        <vt:i4>5</vt:i4>
      </vt:variant>
      <vt:variant>
        <vt:lpwstr>http://www.cbo.gov/ftpdocs/44xx/doc4458/07-31TradeBrief.pdf</vt:lpwstr>
      </vt:variant>
      <vt:variant>
        <vt:lpwstr/>
      </vt:variant>
      <vt:variant>
        <vt:i4>7798898</vt:i4>
      </vt:variant>
      <vt:variant>
        <vt:i4>32</vt:i4>
      </vt:variant>
      <vt:variant>
        <vt:i4>0</vt:i4>
      </vt:variant>
      <vt:variant>
        <vt:i4>5</vt:i4>
      </vt:variant>
      <vt:variant>
        <vt:lpwstr>http://www.cbo.gov/ftpdocs/42xx/doc4247/Report.pdf</vt:lpwstr>
      </vt:variant>
      <vt:variant>
        <vt:lpwstr/>
      </vt:variant>
      <vt:variant>
        <vt:i4>7864329</vt:i4>
      </vt:variant>
      <vt:variant>
        <vt:i4>29</vt:i4>
      </vt:variant>
      <vt:variant>
        <vt:i4>0</vt:i4>
      </vt:variant>
      <vt:variant>
        <vt:i4>5</vt:i4>
      </vt:variant>
      <vt:variant>
        <vt:lpwstr>http://www.iie.com/publications/wp/print.cfm?doc=pub&amp;ResearchID=121</vt:lpwstr>
      </vt:variant>
      <vt:variant>
        <vt:lpwstr/>
      </vt:variant>
      <vt:variant>
        <vt:i4>7929948</vt:i4>
      </vt:variant>
      <vt:variant>
        <vt:i4>26</vt:i4>
      </vt:variant>
      <vt:variant>
        <vt:i4>0</vt:i4>
      </vt:variant>
      <vt:variant>
        <vt:i4>5</vt:i4>
      </vt:variant>
      <vt:variant>
        <vt:lpwstr>http://www.brookings.edu/comm/policybriefs/pb91.pdf</vt:lpwstr>
      </vt:variant>
      <vt:variant>
        <vt:lpwstr/>
      </vt:variant>
      <vt:variant>
        <vt:i4>7864329</vt:i4>
      </vt:variant>
      <vt:variant>
        <vt:i4>23</vt:i4>
      </vt:variant>
      <vt:variant>
        <vt:i4>0</vt:i4>
      </vt:variant>
      <vt:variant>
        <vt:i4>5</vt:i4>
      </vt:variant>
      <vt:variant>
        <vt:lpwstr>http://www.iie.com/publications/wp/print.cfm?doc=pub&amp;ResearchID=121</vt:lpwstr>
      </vt:variant>
      <vt:variant>
        <vt:lpwstr/>
      </vt:variant>
      <vt:variant>
        <vt:i4>65562</vt:i4>
      </vt:variant>
      <vt:variant>
        <vt:i4>20</vt:i4>
      </vt:variant>
      <vt:variant>
        <vt:i4>0</vt:i4>
      </vt:variant>
      <vt:variant>
        <vt:i4>5</vt:i4>
      </vt:variant>
      <vt:variant>
        <vt:lpwstr>http://www.wto.org/english/thewto_e/whatis_e/tif_e/fact4_e.htm</vt:lpwstr>
      </vt:variant>
      <vt:variant>
        <vt:lpwstr/>
      </vt:variant>
      <vt:variant>
        <vt:i4>917627</vt:i4>
      </vt:variant>
      <vt:variant>
        <vt:i4>17</vt:i4>
      </vt:variant>
      <vt:variant>
        <vt:i4>0</vt:i4>
      </vt:variant>
      <vt:variant>
        <vt:i4>5</vt:i4>
      </vt:variant>
      <vt:variant>
        <vt:lpwstr>http://www.petersoninstitute.org/publications/papers/2iie3802.pdf</vt:lpwstr>
      </vt:variant>
      <vt:variant>
        <vt:lpwstr/>
      </vt:variant>
      <vt:variant>
        <vt:i4>65543</vt:i4>
      </vt:variant>
      <vt:variant>
        <vt:i4>14</vt:i4>
      </vt:variant>
      <vt:variant>
        <vt:i4>0</vt:i4>
      </vt:variant>
      <vt:variant>
        <vt:i4>5</vt:i4>
      </vt:variant>
      <vt:variant>
        <vt:lpwstr>http://www.epi.org/content.cfm/webfeatures_viewpoints_flat</vt:lpwstr>
      </vt:variant>
      <vt:variant>
        <vt:lpwstr/>
      </vt:variant>
      <vt:variant>
        <vt:i4>3080269</vt:i4>
      </vt:variant>
      <vt:variant>
        <vt:i4>11</vt:i4>
      </vt:variant>
      <vt:variant>
        <vt:i4>0</vt:i4>
      </vt:variant>
      <vt:variant>
        <vt:i4>5</vt:i4>
      </vt:variant>
      <vt:variant>
        <vt:lpwstr>http://www.petersoninstitute.org/publications/opeds/oped.cfm?ResearchID=524</vt:lpwstr>
      </vt:variant>
      <vt:variant>
        <vt:lpwstr/>
      </vt:variant>
      <vt:variant>
        <vt:i4>8060957</vt:i4>
      </vt:variant>
      <vt:variant>
        <vt:i4>8</vt:i4>
      </vt:variant>
      <vt:variant>
        <vt:i4>0</vt:i4>
      </vt:variant>
      <vt:variant>
        <vt:i4>5</vt:i4>
      </vt:variant>
      <vt:variant>
        <vt:lpwstr>http://www.gpoaccess.gov/eop/2007/2007_erp.pdf</vt:lpwstr>
      </vt:variant>
      <vt:variant>
        <vt:lpwstr/>
      </vt:variant>
      <vt:variant>
        <vt:i4>5701754</vt:i4>
      </vt:variant>
      <vt:variant>
        <vt:i4>5</vt:i4>
      </vt:variant>
      <vt:variant>
        <vt:i4>0</vt:i4>
      </vt:variant>
      <vt:variant>
        <vt:i4>5</vt:i4>
      </vt:variant>
      <vt:variant>
        <vt:lpwstr>http://www.ustr.gov/sites/default/files/uploads/reports/2009/asset_upload_file86_15410.pdf</vt:lpwstr>
      </vt:variant>
      <vt:variant>
        <vt:lpwstr/>
      </vt:variant>
      <vt:variant>
        <vt:i4>115</vt:i4>
      </vt:variant>
      <vt:variant>
        <vt:i4>2</vt:i4>
      </vt:variant>
      <vt:variant>
        <vt:i4>0</vt:i4>
      </vt:variant>
      <vt:variant>
        <vt:i4>5</vt:i4>
      </vt:variant>
      <vt:variant>
        <vt:lpwstr>http://www.ksgcase.harvard.edu/search.asp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creator>Jonathan Menes</dc:creator>
  <cp:lastModifiedBy>u0742807</cp:lastModifiedBy>
  <cp:revision>2</cp:revision>
  <cp:lastPrinted>2014-01-13T18:39:00Z</cp:lastPrinted>
  <dcterms:created xsi:type="dcterms:W3CDTF">2014-01-13T18:40:00Z</dcterms:created>
  <dcterms:modified xsi:type="dcterms:W3CDTF">2014-01-13T18:40:00Z</dcterms:modified>
</cp:coreProperties>
</file>