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93" w:rsidRDefault="00FF1693" w:rsidP="003E197F">
      <w:pPr>
        <w:pStyle w:val="NormalWeb"/>
        <w:spacing w:before="0" w:beforeAutospacing="0" w:after="150" w:afterAutospacing="0" w:line="300" w:lineRule="atLeast"/>
        <w:jc w:val="center"/>
        <w:rPr>
          <w:rFonts w:ascii="Helvetica" w:hAnsi="Helvetica" w:cs="Helvetica"/>
          <w:color w:val="333333"/>
          <w:sz w:val="21"/>
          <w:szCs w:val="21"/>
        </w:rPr>
      </w:pPr>
      <w:bookmarkStart w:id="0" w:name="_GoBack"/>
      <w:bookmarkEnd w:id="0"/>
      <w:r>
        <w:rPr>
          <w:rStyle w:val="Strong"/>
          <w:rFonts w:ascii="Helvetica" w:hAnsi="Helvetica" w:cs="Helvetica"/>
          <w:color w:val="333333"/>
          <w:sz w:val="21"/>
          <w:szCs w:val="21"/>
        </w:rPr>
        <w:t>Intermediate Macroeconomics - Econ 4020-0</w:t>
      </w:r>
      <w:r w:rsidR="003E197F">
        <w:rPr>
          <w:rStyle w:val="Strong"/>
          <w:rFonts w:ascii="Helvetica" w:hAnsi="Helvetica" w:cs="Helvetica"/>
          <w:color w:val="333333"/>
          <w:sz w:val="21"/>
          <w:szCs w:val="21"/>
        </w:rPr>
        <w:t>01</w:t>
      </w:r>
      <w:r w:rsidR="009E5D25">
        <w:rPr>
          <w:rStyle w:val="Strong"/>
          <w:rFonts w:ascii="Helvetica" w:hAnsi="Helvetica" w:cs="Helvetica"/>
          <w:color w:val="333333"/>
          <w:sz w:val="21"/>
          <w:szCs w:val="21"/>
        </w:rPr>
        <w:t>/ 6020</w:t>
      </w:r>
    </w:p>
    <w:p w:rsidR="00FF1693" w:rsidRDefault="006716F1" w:rsidP="003E197F">
      <w:pPr>
        <w:pStyle w:val="NormalWeb"/>
        <w:spacing w:before="0" w:beforeAutospacing="0" w:after="150" w:afterAutospacing="0" w:line="300" w:lineRule="atLeast"/>
        <w:jc w:val="center"/>
        <w:rPr>
          <w:rFonts w:ascii="Helvetica" w:hAnsi="Helvetica" w:cs="Helvetica"/>
          <w:color w:val="333333"/>
          <w:sz w:val="21"/>
          <w:szCs w:val="21"/>
        </w:rPr>
      </w:pPr>
      <w:r>
        <w:rPr>
          <w:rStyle w:val="Strong"/>
          <w:rFonts w:ascii="Helvetica" w:hAnsi="Helvetica" w:cs="Helvetica"/>
          <w:color w:val="333333"/>
          <w:sz w:val="21"/>
          <w:szCs w:val="21"/>
        </w:rPr>
        <w:t>Syllabus,</w:t>
      </w:r>
      <w:r w:rsidR="0026539D">
        <w:rPr>
          <w:rStyle w:val="Strong"/>
          <w:rFonts w:ascii="Helvetica" w:hAnsi="Helvetica" w:cs="Helvetica"/>
          <w:color w:val="333333"/>
          <w:sz w:val="21"/>
          <w:szCs w:val="21"/>
        </w:rPr>
        <w:t> </w:t>
      </w:r>
      <w:proofErr w:type="gramStart"/>
      <w:r w:rsidR="0026539D">
        <w:rPr>
          <w:rStyle w:val="Strong"/>
          <w:rFonts w:ascii="Helvetica" w:hAnsi="Helvetica" w:cs="Helvetica"/>
          <w:color w:val="333333"/>
          <w:sz w:val="21"/>
          <w:szCs w:val="21"/>
        </w:rPr>
        <w:t>Spring</w:t>
      </w:r>
      <w:proofErr w:type="gramEnd"/>
      <w:r>
        <w:rPr>
          <w:rStyle w:val="Strong"/>
          <w:rFonts w:ascii="Helvetica" w:hAnsi="Helvetica" w:cs="Helvetica"/>
          <w:color w:val="333333"/>
          <w:sz w:val="21"/>
          <w:szCs w:val="21"/>
        </w:rPr>
        <w:t xml:space="preserve"> 2013</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Instructor: Ahmad A. Borazan</w:t>
      </w:r>
    </w:p>
    <w:p w:rsidR="00FF1693" w:rsidRDefault="00A742EA" w:rsidP="00A742EA">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Class Time: M</w:t>
      </w:r>
      <w:proofErr w:type="gramStart"/>
      <w:r>
        <w:rPr>
          <w:rStyle w:val="Strong"/>
          <w:rFonts w:ascii="Helvetica" w:hAnsi="Helvetica" w:cs="Helvetica"/>
          <w:color w:val="333333"/>
          <w:sz w:val="21"/>
          <w:szCs w:val="21"/>
        </w:rPr>
        <w:t>,W</w:t>
      </w:r>
      <w:proofErr w:type="gramEnd"/>
      <w:r>
        <w:rPr>
          <w:rStyle w:val="Strong"/>
          <w:rFonts w:ascii="Helvetica" w:hAnsi="Helvetica" w:cs="Helvetica"/>
          <w:color w:val="333333"/>
          <w:sz w:val="21"/>
          <w:szCs w:val="21"/>
        </w:rPr>
        <w:t xml:space="preserve"> </w:t>
      </w:r>
      <w:r w:rsidR="0005094C">
        <w:rPr>
          <w:rStyle w:val="Strong"/>
          <w:rFonts w:ascii="Helvetica" w:hAnsi="Helvetica" w:cs="Helvetica"/>
          <w:color w:val="333333"/>
          <w:sz w:val="21"/>
          <w:szCs w:val="21"/>
        </w:rPr>
        <w:t xml:space="preserve"> 1.25 - 2.40</w:t>
      </w:r>
    </w:p>
    <w:p w:rsidR="00FF1693" w:rsidRDefault="00A742EA" w:rsidP="00FF1693">
      <w:pPr>
        <w:pStyle w:val="NormalWeb"/>
        <w:spacing w:before="0" w:beforeAutospacing="0" w:after="150" w:afterAutospacing="0" w:line="300" w:lineRule="atLeast"/>
        <w:rPr>
          <w:rFonts w:ascii="Helvetica" w:hAnsi="Helvetica" w:cs="Helvetica"/>
          <w:color w:val="333333"/>
          <w:sz w:val="21"/>
          <w:szCs w:val="21"/>
        </w:rPr>
      </w:pPr>
      <w:proofErr w:type="spellStart"/>
      <w:r>
        <w:rPr>
          <w:rStyle w:val="Strong"/>
          <w:rFonts w:ascii="Helvetica" w:hAnsi="Helvetica" w:cs="Helvetica"/>
          <w:color w:val="333333"/>
          <w:sz w:val="21"/>
          <w:szCs w:val="21"/>
        </w:rPr>
        <w:t>Place</w:t>
      </w:r>
      <w:proofErr w:type="gramStart"/>
      <w:r>
        <w:rPr>
          <w:rStyle w:val="Strong"/>
          <w:rFonts w:ascii="Helvetica" w:hAnsi="Helvetica" w:cs="Helvetica"/>
          <w:color w:val="333333"/>
          <w:sz w:val="21"/>
          <w:szCs w:val="21"/>
        </w:rPr>
        <w:t>:BU</w:t>
      </w:r>
      <w:proofErr w:type="spellEnd"/>
      <w:proofErr w:type="gramEnd"/>
      <w:r>
        <w:rPr>
          <w:rStyle w:val="Strong"/>
          <w:rFonts w:ascii="Helvetica" w:hAnsi="Helvetica" w:cs="Helvetica"/>
          <w:color w:val="333333"/>
          <w:sz w:val="21"/>
          <w:szCs w:val="21"/>
        </w:rPr>
        <w:t xml:space="preserve"> C 105</w:t>
      </w:r>
      <w:r w:rsidR="00FF1693">
        <w:rPr>
          <w:rStyle w:val="Strong"/>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Office Hours: By Appointment</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Office: OSH Building Rm. 213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Email: ahmad.borazan@utah.edu</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Course Objective:</w:t>
      </w:r>
      <w:r>
        <w:rPr>
          <w:rStyle w:val="apple-converted-space"/>
          <w:rFonts w:ascii="Helvetica" w:hAnsi="Helvetica" w:cs="Helvetica"/>
          <w:color w:val="333333"/>
          <w:sz w:val="21"/>
          <w:szCs w:val="21"/>
        </w:rPr>
        <w:t> </w:t>
      </w:r>
      <w:r>
        <w:rPr>
          <w:rFonts w:ascii="Helvetica" w:hAnsi="Helvetica" w:cs="Helvetica"/>
          <w:color w:val="333333"/>
          <w:sz w:val="21"/>
          <w:szCs w:val="21"/>
        </w:rPr>
        <w:t>This course introduces the student into deeper understanding of to the economic activity at aggregate level.  The main models in tackling growth, inflation, unemployment are explored at an advanced level and also government tools in stabilizing and stimulating economy i.e. fiscal and monetary policy are considered. Discussions of past economic events and application of the learnt concepts is a main part of this course. The goal is to make the student able to understand these concepts and models and interpret macroeconomic processes in a critical way.</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Prerequisite:</w:t>
      </w:r>
      <w:r>
        <w:rPr>
          <w:rStyle w:val="apple-converted-space"/>
          <w:rFonts w:ascii="Helvetica" w:hAnsi="Helvetica" w:cs="Helvetica"/>
          <w:b/>
          <w:bCs/>
          <w:color w:val="333333"/>
          <w:sz w:val="21"/>
          <w:szCs w:val="21"/>
        </w:rPr>
        <w:t> </w:t>
      </w:r>
      <w:r>
        <w:rPr>
          <w:rFonts w:ascii="Helvetica" w:hAnsi="Helvetica" w:cs="Helvetica"/>
          <w:color w:val="333333"/>
          <w:sz w:val="21"/>
          <w:szCs w:val="21"/>
        </w:rPr>
        <w:t>ECON 2010 and 2020 and College Algebra.</w:t>
      </w:r>
    </w:p>
    <w:p w:rsidR="00FF1693" w:rsidRDefault="00FF1693" w:rsidP="00CA14D8">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Readings:</w:t>
      </w:r>
      <w:r>
        <w:rPr>
          <w:rStyle w:val="apple-converted-space"/>
          <w:rFonts w:ascii="Helvetica" w:hAnsi="Helvetica" w:cs="Helvetica"/>
          <w:color w:val="333333"/>
          <w:sz w:val="21"/>
          <w:szCs w:val="21"/>
        </w:rPr>
        <w:t> </w:t>
      </w:r>
      <w:r>
        <w:rPr>
          <w:rFonts w:ascii="Helvetica" w:hAnsi="Helvetica" w:cs="Helvetica"/>
          <w:color w:val="333333"/>
          <w:sz w:val="21"/>
          <w:szCs w:val="21"/>
        </w:rPr>
        <w:t>Textbooks</w:t>
      </w:r>
      <w:r w:rsidR="001C767E">
        <w:rPr>
          <w:rFonts w:ascii="Helvetica" w:hAnsi="Helvetica" w:cs="Helvetica"/>
          <w:color w:val="333333"/>
          <w:sz w:val="21"/>
          <w:szCs w:val="21"/>
        </w:rPr>
        <w:t xml:space="preserve"> </w:t>
      </w:r>
      <w:proofErr w:type="spellStart"/>
      <w:r w:rsidR="00A742EA">
        <w:rPr>
          <w:rFonts w:ascii="Helvetica" w:hAnsi="Helvetica" w:cs="Helvetica"/>
          <w:color w:val="333333"/>
          <w:sz w:val="21"/>
          <w:szCs w:val="21"/>
        </w:rPr>
        <w:t>N.Gregory</w:t>
      </w:r>
      <w:proofErr w:type="spellEnd"/>
      <w:r w:rsidR="00A742EA">
        <w:rPr>
          <w:rFonts w:ascii="Helvetica" w:hAnsi="Helvetica" w:cs="Helvetica"/>
          <w:color w:val="333333"/>
          <w:sz w:val="21"/>
          <w:szCs w:val="21"/>
        </w:rPr>
        <w:t xml:space="preserve"> </w:t>
      </w:r>
      <w:proofErr w:type="spellStart"/>
      <w:r>
        <w:rPr>
          <w:rFonts w:ascii="Helvetica" w:hAnsi="Helvetica" w:cs="Helvetica"/>
          <w:color w:val="333333"/>
          <w:sz w:val="21"/>
          <w:szCs w:val="21"/>
        </w:rPr>
        <w:t>Mankiw</w:t>
      </w:r>
      <w:proofErr w:type="spellEnd"/>
      <w:r>
        <w:rPr>
          <w:rFonts w:ascii="Helvetica" w:hAnsi="Helvetica" w:cs="Helvetica"/>
          <w:color w:val="333333"/>
          <w:sz w:val="21"/>
          <w:szCs w:val="21"/>
        </w:rPr>
        <w:t xml:space="preserve"> “Macroeconomics,” 7</w:t>
      </w:r>
      <w:r>
        <w:rPr>
          <w:rFonts w:ascii="Helvetica" w:hAnsi="Helvetica" w:cs="Helvetica"/>
          <w:color w:val="333333"/>
          <w:sz w:val="17"/>
          <w:szCs w:val="17"/>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or 8</w:t>
      </w:r>
      <w:r>
        <w:rPr>
          <w:rFonts w:ascii="Helvetica" w:hAnsi="Helvetica" w:cs="Helvetica"/>
          <w:color w:val="333333"/>
          <w:sz w:val="17"/>
          <w:szCs w:val="17"/>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edition.</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textbook can be purchased from the university’s bookstore. Other articles from economic journals and newspapers will be supplied when necessary.</w:t>
      </w:r>
    </w:p>
    <w:p w:rsidR="00FF1693" w:rsidRDefault="003B7BAB" w:rsidP="00FF1693">
      <w:pPr>
        <w:pStyle w:val="NormalWeb"/>
        <w:spacing w:before="0" w:beforeAutospacing="0" w:after="150" w:afterAutospacing="0" w:line="300" w:lineRule="atLeast"/>
        <w:rPr>
          <w:rFonts w:ascii="Helvetica" w:hAnsi="Helvetica" w:cs="Helvetica"/>
          <w:color w:val="333333"/>
          <w:sz w:val="21"/>
          <w:szCs w:val="21"/>
        </w:rPr>
      </w:pPr>
      <w:proofErr w:type="spellStart"/>
      <w:proofErr w:type="gramStart"/>
      <w:r>
        <w:rPr>
          <w:rFonts w:ascii="Helvetica" w:hAnsi="Helvetica" w:cs="Helvetica"/>
          <w:color w:val="333333"/>
          <w:sz w:val="21"/>
          <w:szCs w:val="21"/>
        </w:rPr>
        <w:t>c</w:t>
      </w:r>
      <w:r w:rsidR="00FF1693">
        <w:rPr>
          <w:rFonts w:ascii="Helvetica" w:hAnsi="Helvetica" w:cs="Helvetica"/>
          <w:color w:val="333333"/>
          <w:sz w:val="21"/>
          <w:szCs w:val="21"/>
        </w:rPr>
        <w:t>There</w:t>
      </w:r>
      <w:proofErr w:type="spellEnd"/>
      <w:proofErr w:type="gramEnd"/>
      <w:r w:rsidR="00FF1693">
        <w:rPr>
          <w:rFonts w:ascii="Helvetica" w:hAnsi="Helvetica" w:cs="Helvetica"/>
          <w:color w:val="333333"/>
          <w:sz w:val="21"/>
          <w:szCs w:val="21"/>
        </w:rPr>
        <w:t xml:space="preserve"> will be accompanying readings for the chapters and you will be required to read them too.</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CA14D8">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Coursework:</w:t>
      </w:r>
      <w:r>
        <w:rPr>
          <w:rStyle w:val="apple-converted-space"/>
          <w:rFonts w:ascii="Helvetica" w:hAnsi="Helvetica" w:cs="Helvetica"/>
          <w:color w:val="333333"/>
          <w:sz w:val="21"/>
          <w:szCs w:val="21"/>
        </w:rPr>
        <w:t> </w:t>
      </w:r>
      <w:r>
        <w:rPr>
          <w:rFonts w:ascii="Helvetica" w:hAnsi="Helvetica" w:cs="Helvetica"/>
          <w:color w:val="333333"/>
          <w:sz w:val="21"/>
          <w:szCs w:val="21"/>
        </w:rPr>
        <w:t xml:space="preserve">There will be </w:t>
      </w:r>
      <w:r w:rsidR="00CA14D8">
        <w:rPr>
          <w:rFonts w:ascii="Helvetica" w:hAnsi="Helvetica" w:cs="Helvetica"/>
          <w:color w:val="333333"/>
          <w:sz w:val="21"/>
          <w:szCs w:val="21"/>
        </w:rPr>
        <w:t xml:space="preserve">weekly quizzes, reaction papers, </w:t>
      </w:r>
      <w:r>
        <w:rPr>
          <w:rFonts w:ascii="Helvetica" w:hAnsi="Helvetica" w:cs="Helvetica"/>
          <w:color w:val="333333"/>
          <w:sz w:val="21"/>
          <w:szCs w:val="21"/>
        </w:rPr>
        <w:t xml:space="preserve">one midterm exam, one final, and </w:t>
      </w:r>
      <w:r w:rsidR="00CA14D8">
        <w:rPr>
          <w:rFonts w:ascii="Helvetica" w:hAnsi="Helvetica" w:cs="Helvetica"/>
          <w:color w:val="333333"/>
          <w:sz w:val="21"/>
          <w:szCs w:val="21"/>
        </w:rPr>
        <w:t>two</w:t>
      </w:r>
      <w:r>
        <w:rPr>
          <w:rFonts w:ascii="Helvetica" w:hAnsi="Helvetica" w:cs="Helvetica"/>
          <w:color w:val="333333"/>
          <w:sz w:val="21"/>
          <w:szCs w:val="21"/>
        </w:rPr>
        <w:t xml:space="preserve"> assignments which will contribute to you final grade as following:</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Final Exam:      </w:t>
      </w:r>
      <w:r w:rsidR="006716F1">
        <w:rPr>
          <w:rFonts w:ascii="Helvetica" w:hAnsi="Helvetica" w:cs="Helvetica"/>
          <w:color w:val="333333"/>
          <w:sz w:val="21"/>
          <w:szCs w:val="21"/>
        </w:rPr>
        <w:t xml:space="preserve">                              25</w:t>
      </w:r>
      <w:r>
        <w:rPr>
          <w:rFonts w:ascii="Helvetica" w:hAnsi="Helvetica" w:cs="Helvetica"/>
          <w:color w:val="333333"/>
          <w:sz w:val="21"/>
          <w:szCs w:val="21"/>
        </w:rPr>
        <w:t>%</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Midterm Exam:                               20%</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Online Quizzes</w:t>
      </w:r>
      <w:r w:rsidR="00585CAD">
        <w:rPr>
          <w:rFonts w:ascii="Helvetica" w:hAnsi="Helvetica" w:cs="Helvetica"/>
          <w:color w:val="333333"/>
          <w:sz w:val="21"/>
          <w:szCs w:val="21"/>
        </w:rPr>
        <w:t>/Homework</w:t>
      </w:r>
      <w:r>
        <w:rPr>
          <w:rFonts w:ascii="Helvetica" w:hAnsi="Helvetica" w:cs="Helvetica"/>
          <w:color w:val="333333"/>
          <w:sz w:val="21"/>
          <w:szCs w:val="21"/>
        </w:rPr>
        <w:t>:   2*10 points         20%</w:t>
      </w:r>
    </w:p>
    <w:p w:rsidR="00FF1693" w:rsidRDefault="006716F1"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Reaction Papers:   2</w:t>
      </w:r>
      <w:r w:rsidR="00FF1693">
        <w:rPr>
          <w:rFonts w:ascii="Helvetica" w:hAnsi="Helvetica" w:cs="Helvetica"/>
          <w:color w:val="333333"/>
          <w:sz w:val="21"/>
          <w:szCs w:val="21"/>
        </w:rPr>
        <w:t>*10              </w:t>
      </w:r>
      <w:r>
        <w:rPr>
          <w:rFonts w:ascii="Helvetica" w:hAnsi="Helvetica" w:cs="Helvetica"/>
          <w:color w:val="333333"/>
          <w:sz w:val="21"/>
          <w:szCs w:val="21"/>
        </w:rPr>
        <w:t xml:space="preserve">   20</w:t>
      </w:r>
      <w:r w:rsidR="00FF1693">
        <w:rPr>
          <w:rFonts w:ascii="Helvetica" w:hAnsi="Helvetica" w:cs="Helvetica"/>
          <w:color w:val="333333"/>
          <w:sz w:val="21"/>
          <w:szCs w:val="21"/>
        </w:rPr>
        <w:t>%</w:t>
      </w:r>
    </w:p>
    <w:p w:rsidR="00FF1693" w:rsidRDefault="00FF1693" w:rsidP="00CA14D8">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Assignments:      2* 7.5 points        15%</w:t>
      </w:r>
      <w:r w:rsidR="00CA14D8">
        <w:rPr>
          <w:rFonts w:ascii="Helvetica" w:hAnsi="Helvetica" w:cs="Helvetica"/>
          <w:color w:val="333333"/>
          <w:sz w:val="21"/>
          <w:szCs w:val="21"/>
        </w:rPr>
        <w:t xml:space="preserve">    </w:t>
      </w:r>
    </w:p>
    <w:p w:rsidR="004D4E73" w:rsidRPr="00CA14D8" w:rsidRDefault="00817913" w:rsidP="004D4E73">
      <w:pPr>
        <w:pStyle w:val="NormalWeb"/>
        <w:spacing w:before="0" w:beforeAutospacing="0" w:after="150" w:afterAutospacing="0" w:line="300" w:lineRule="atLeast"/>
        <w:rPr>
          <w:rFonts w:ascii="Helvetica" w:hAnsi="Helvetica" w:cs="Helvetica"/>
          <w:b/>
          <w:bCs/>
          <w:color w:val="333333"/>
          <w:sz w:val="21"/>
          <w:szCs w:val="21"/>
        </w:rPr>
      </w:pPr>
      <w:r w:rsidRPr="00CA14D8">
        <w:rPr>
          <w:rFonts w:ascii="Helvetica" w:hAnsi="Helvetica" w:cs="Helvetica"/>
          <w:b/>
          <w:bCs/>
          <w:color w:val="333333"/>
          <w:sz w:val="21"/>
          <w:szCs w:val="21"/>
        </w:rPr>
        <w:t xml:space="preserve">Active </w:t>
      </w:r>
      <w:r w:rsidR="004D4E73" w:rsidRPr="00CA14D8">
        <w:rPr>
          <w:rFonts w:ascii="Helvetica" w:hAnsi="Helvetica" w:cs="Helvetica"/>
          <w:b/>
          <w:bCs/>
          <w:color w:val="333333"/>
          <w:sz w:val="21"/>
          <w:szCs w:val="21"/>
        </w:rPr>
        <w:t>Class Participation award</w:t>
      </w:r>
      <w:r w:rsidR="00CA14D8">
        <w:rPr>
          <w:rFonts w:ascii="Helvetica" w:hAnsi="Helvetica" w:cs="Helvetica"/>
          <w:b/>
          <w:bCs/>
          <w:color w:val="333333"/>
          <w:sz w:val="21"/>
          <w:szCs w:val="21"/>
        </w:rPr>
        <w:t>s extra 10 points</w:t>
      </w:r>
      <w:r w:rsidR="004D4E73" w:rsidRPr="00CA14D8">
        <w:rPr>
          <w:rFonts w:ascii="Helvetica" w:hAnsi="Helvetica" w:cs="Helvetica"/>
          <w:b/>
          <w:bCs/>
          <w:color w:val="333333"/>
          <w:sz w:val="21"/>
          <w:szCs w:val="21"/>
        </w:rPr>
        <w:t>.</w:t>
      </w:r>
    </w:p>
    <w:p w:rsidR="004D4E73" w:rsidRDefault="004D4E73" w:rsidP="00FF1693">
      <w:pPr>
        <w:pStyle w:val="NormalWeb"/>
        <w:spacing w:before="0" w:beforeAutospacing="0" w:after="150" w:afterAutospacing="0" w:line="300" w:lineRule="atLeast"/>
        <w:rPr>
          <w:rFonts w:ascii="Helvetica" w:hAnsi="Helvetica" w:cs="Helvetica"/>
          <w:color w:val="333333"/>
          <w:sz w:val="21"/>
          <w:szCs w:val="21"/>
        </w:rPr>
      </w:pP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Weekly Reaction report:</w:t>
      </w:r>
    </w:p>
    <w:p w:rsidR="004D4E73" w:rsidRDefault="004D4E73" w:rsidP="00CA14D8">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You will have few articles to read each week. The articles will mostly cover real world issues that show how to apply the concepts we learned in the textbook, and they will be discussed in class. Writing these articles on time will prepare you both for participating in class discussion and for your tests which </w:t>
      </w:r>
      <w:r w:rsidR="00CA14D8">
        <w:rPr>
          <w:rFonts w:ascii="Helvetica" w:hAnsi="Helvetica" w:cs="Helvetica"/>
          <w:color w:val="333333"/>
          <w:sz w:val="20"/>
          <w:szCs w:val="20"/>
        </w:rPr>
        <w:t>might I draw</w:t>
      </w:r>
      <w:r>
        <w:rPr>
          <w:rFonts w:ascii="Helvetica" w:hAnsi="Helvetica" w:cs="Helvetica"/>
          <w:color w:val="333333"/>
          <w:sz w:val="20"/>
          <w:szCs w:val="20"/>
        </w:rPr>
        <w:t xml:space="preserve"> </w:t>
      </w:r>
      <w:r w:rsidR="00CA14D8">
        <w:rPr>
          <w:rFonts w:ascii="Helvetica" w:hAnsi="Helvetica" w:cs="Helvetica"/>
          <w:color w:val="333333"/>
          <w:sz w:val="20"/>
          <w:szCs w:val="20"/>
        </w:rPr>
        <w:t>on these</w:t>
      </w:r>
      <w:r>
        <w:rPr>
          <w:rFonts w:ascii="Helvetica" w:hAnsi="Helvetica" w:cs="Helvetica"/>
          <w:color w:val="333333"/>
          <w:sz w:val="20"/>
          <w:szCs w:val="20"/>
        </w:rPr>
        <w:t xml:space="preserve"> articles. Your reaction report</w:t>
      </w:r>
      <w:r>
        <w:rPr>
          <w:rStyle w:val="apple-converted-space"/>
          <w:rFonts w:ascii="Helvetica" w:hAnsi="Helvetica" w:cs="Helvetica"/>
          <w:b/>
          <w:bCs/>
          <w:color w:val="333333"/>
          <w:sz w:val="20"/>
          <w:szCs w:val="20"/>
        </w:rPr>
        <w:t> </w:t>
      </w:r>
      <w:r>
        <w:rPr>
          <w:rStyle w:val="Strong"/>
          <w:rFonts w:ascii="Helvetica" w:hAnsi="Helvetica" w:cs="Helvetica"/>
          <w:color w:val="333333"/>
          <w:sz w:val="20"/>
          <w:szCs w:val="20"/>
        </w:rPr>
        <w:t>should not exceed 300 words</w:t>
      </w:r>
      <w:r>
        <w:rPr>
          <w:rFonts w:ascii="Helvetica" w:hAnsi="Helvetica" w:cs="Helvetica"/>
          <w:color w:val="333333"/>
          <w:sz w:val="20"/>
          <w:szCs w:val="20"/>
        </w:rPr>
        <w:t>; otherwise it will not be graded. You are supposed to summarize the main arguments in the articles and present briefly your own opinion on it.</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4D4E73" w:rsidRPr="004D4E73" w:rsidRDefault="004D4E73" w:rsidP="004D4E73">
      <w:pPr>
        <w:pStyle w:val="p3"/>
        <w:shd w:val="clear" w:color="auto" w:fill="FFFFFF"/>
        <w:spacing w:before="0" w:beforeAutospacing="0" w:after="150" w:afterAutospacing="0" w:line="300" w:lineRule="atLeast"/>
        <w:rPr>
          <w:rFonts w:ascii="Helvetica" w:hAnsi="Helvetica" w:cs="Helvetica"/>
          <w:b/>
          <w:color w:val="333333"/>
          <w:sz w:val="20"/>
          <w:szCs w:val="20"/>
        </w:rPr>
      </w:pPr>
      <w:r>
        <w:rPr>
          <w:rFonts w:ascii="Helvetica" w:hAnsi="Helvetica" w:cs="Helvetica"/>
          <w:color w:val="333333"/>
          <w:sz w:val="20"/>
          <w:szCs w:val="20"/>
        </w:rPr>
        <w:t xml:space="preserve"> </w:t>
      </w:r>
      <w:r w:rsidRPr="004D4E73">
        <w:rPr>
          <w:rFonts w:ascii="Helvetica" w:hAnsi="Helvetica" w:cs="Helvetica"/>
          <w:b/>
          <w:color w:val="333333"/>
          <w:sz w:val="21"/>
          <w:szCs w:val="21"/>
        </w:rPr>
        <w:t>Weekly Online Quizzes</w:t>
      </w:r>
      <w:r w:rsidRPr="004D4E73">
        <w:rPr>
          <w:rStyle w:val="Strong"/>
          <w:rFonts w:ascii="Helvetica" w:hAnsi="Helvetica" w:cs="Helvetica"/>
          <w:b w:val="0"/>
          <w:color w:val="333333"/>
          <w:sz w:val="20"/>
          <w:szCs w:val="20"/>
        </w:rPr>
        <w:t>:</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There will be online quizzes</w:t>
      </w:r>
      <w:r w:rsidR="00CA14D8">
        <w:rPr>
          <w:rFonts w:ascii="Helvetica" w:hAnsi="Helvetica" w:cs="Helvetica"/>
          <w:color w:val="333333"/>
          <w:sz w:val="20"/>
          <w:szCs w:val="20"/>
        </w:rPr>
        <w:t>/homework</w:t>
      </w:r>
      <w:r>
        <w:rPr>
          <w:rFonts w:ascii="Helvetica" w:hAnsi="Helvetica" w:cs="Helvetica"/>
          <w:color w:val="333333"/>
          <w:sz w:val="20"/>
          <w:szCs w:val="20"/>
        </w:rPr>
        <w:t xml:space="preserve"> posted on canvas each week for each chapter. The quizzes cover the main concepts and ideas of each chapter</w:t>
      </w:r>
      <w:r w:rsidR="001C767E">
        <w:rPr>
          <w:rFonts w:ascii="Helvetica" w:hAnsi="Helvetica" w:cs="Helvetica"/>
          <w:color w:val="333333"/>
          <w:sz w:val="20"/>
          <w:szCs w:val="20"/>
        </w:rPr>
        <w:t>.</w:t>
      </w:r>
    </w:p>
    <w:p w:rsidR="004D4E73" w:rsidRPr="001C767E"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sidRPr="001C767E">
        <w:rPr>
          <w:rStyle w:val="Strong"/>
          <w:rFonts w:ascii="Helvetica" w:hAnsi="Helvetica" w:cs="Helvetica"/>
          <w:color w:val="333333"/>
          <w:sz w:val="20"/>
          <w:szCs w:val="20"/>
        </w:rPr>
        <w:t>Assignments:</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 assignments will cover group of chapters and will have three parts: Multiple-choice questions, quantitative problems, and an essay. The aim of the assignments is to assure that you have deep understanding of the material and to prepare you for your midterm and final.</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4D4E73" w:rsidRPr="001C767E"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sidRPr="001C767E">
        <w:rPr>
          <w:rStyle w:val="Strong"/>
          <w:rFonts w:ascii="Helvetica" w:hAnsi="Helvetica" w:cs="Helvetica"/>
          <w:color w:val="333333"/>
          <w:sz w:val="20"/>
          <w:szCs w:val="20"/>
        </w:rPr>
        <w:t>Class Participation:</w:t>
      </w:r>
    </w:p>
    <w:p w:rsidR="004D4E73" w:rsidRDefault="004D4E73" w:rsidP="00CA14D8">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Economics is a social science that is open for debate and argument. An important purpose of this class is to expose you to different ways in explaining economic events. Diversity and original thinking is encouraged in the class as much as </w:t>
      </w:r>
      <w:r w:rsidR="00D454B3">
        <w:rPr>
          <w:rFonts w:ascii="Helvetica" w:hAnsi="Helvetica" w:cs="Helvetica"/>
          <w:color w:val="333333"/>
          <w:sz w:val="20"/>
          <w:szCs w:val="20"/>
        </w:rPr>
        <w:t xml:space="preserve">active, </w:t>
      </w:r>
      <w:r>
        <w:rPr>
          <w:rFonts w:ascii="Helvetica" w:hAnsi="Helvetica" w:cs="Helvetica"/>
          <w:color w:val="333333"/>
          <w:sz w:val="20"/>
          <w:szCs w:val="20"/>
        </w:rPr>
        <w:t>knowledgeable and constructive participation is welcomed and awarded. There will be also in class activities where you will deal with economic data first-hand and you will be asked to make sense of the data in light of our discussions.</w:t>
      </w:r>
      <w:r w:rsidR="00D454B3">
        <w:rPr>
          <w:rFonts w:ascii="Helvetica" w:hAnsi="Helvetica" w:cs="Helvetica"/>
          <w:color w:val="333333"/>
          <w:sz w:val="20"/>
          <w:szCs w:val="20"/>
        </w:rPr>
        <w:t xml:space="preserve"> </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Midterm and Final:</w:t>
      </w:r>
    </w:p>
    <w:p w:rsidR="00FF1693" w:rsidRPr="00DE3947" w:rsidRDefault="004D4E73" w:rsidP="00CA14D8">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There will be study guide provided for each exam and the exams will be in three parts: Multiple-choice questions, quantitative problems, and an essay.</w:t>
      </w:r>
      <w:r w:rsidR="00DE3947">
        <w:rPr>
          <w:rFonts w:ascii="Helvetica" w:hAnsi="Helvetica" w:cs="Helvetica"/>
          <w:color w:val="333333"/>
          <w:sz w:val="20"/>
          <w:szCs w:val="20"/>
        </w:rPr>
        <w:t xml:space="preserve"> </w:t>
      </w:r>
      <w:r w:rsidR="00CA14D8">
        <w:rPr>
          <w:rFonts w:ascii="Helvetica" w:hAnsi="Helvetica" w:cs="Helvetica"/>
          <w:color w:val="333333"/>
          <w:sz w:val="20"/>
          <w:szCs w:val="20"/>
        </w:rPr>
        <w:t>Also</w:t>
      </w:r>
      <w:r w:rsidR="00CA14D8">
        <w:rPr>
          <w:rFonts w:ascii="Helvetica" w:hAnsi="Helvetica" w:cs="Helvetica"/>
          <w:color w:val="333333"/>
          <w:sz w:val="21"/>
          <w:szCs w:val="21"/>
        </w:rPr>
        <w:t xml:space="preserve">, you will be provided </w:t>
      </w:r>
      <w:r w:rsidR="00FF1693">
        <w:rPr>
          <w:rFonts w:ascii="Helvetica" w:hAnsi="Helvetica" w:cs="Helvetica"/>
          <w:color w:val="333333"/>
          <w:sz w:val="21"/>
          <w:szCs w:val="21"/>
        </w:rPr>
        <w:t xml:space="preserve">with a study guide for each exam.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To pass this course successfully you need to attend the class and read the chapters from the textbooks and the required articles </w:t>
      </w:r>
      <w:r w:rsidR="001C767E">
        <w:rPr>
          <w:rFonts w:ascii="Helvetica" w:hAnsi="Helvetica" w:cs="Helvetica"/>
          <w:color w:val="333333"/>
          <w:sz w:val="21"/>
          <w:szCs w:val="21"/>
        </w:rPr>
        <w:t>(there</w:t>
      </w:r>
      <w:r>
        <w:rPr>
          <w:rFonts w:ascii="Helvetica" w:hAnsi="Helvetica" w:cs="Helvetica"/>
          <w:color w:val="333333"/>
          <w:sz w:val="21"/>
          <w:szCs w:val="21"/>
        </w:rPr>
        <w:t xml:space="preserve"> will be one required article for some of the chapters), in addition to doing your assignments on time.</w:t>
      </w:r>
    </w:p>
    <w:p w:rsidR="00FF1693" w:rsidRDefault="00FF1693" w:rsidP="00970DE0">
      <w:pPr>
        <w:pStyle w:val="NormalWeb"/>
        <w:spacing w:after="15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A tentative date </w:t>
      </w:r>
      <w:r w:rsidR="00821A3B">
        <w:rPr>
          <w:rFonts w:ascii="Helvetica" w:hAnsi="Helvetica" w:cs="Helvetica"/>
          <w:color w:val="333333"/>
          <w:sz w:val="21"/>
          <w:szCs w:val="21"/>
        </w:rPr>
        <w:t>fo</w:t>
      </w:r>
      <w:r w:rsidR="00970DE0">
        <w:rPr>
          <w:rFonts w:ascii="Helvetica" w:hAnsi="Helvetica" w:cs="Helvetica"/>
          <w:color w:val="333333"/>
          <w:sz w:val="21"/>
          <w:szCs w:val="21"/>
        </w:rPr>
        <w:t>r the midterm is the 7</w:t>
      </w:r>
      <w:r w:rsidR="00970DE0" w:rsidRPr="00970DE0">
        <w:rPr>
          <w:rFonts w:ascii="Helvetica" w:hAnsi="Helvetica" w:cs="Helvetica"/>
          <w:color w:val="333333"/>
          <w:sz w:val="21"/>
          <w:szCs w:val="21"/>
          <w:vertAlign w:val="superscript"/>
        </w:rPr>
        <w:t>th</w:t>
      </w:r>
      <w:r w:rsidR="00970DE0">
        <w:rPr>
          <w:rFonts w:ascii="Helvetica" w:hAnsi="Helvetica" w:cs="Helvetica"/>
          <w:color w:val="333333"/>
          <w:sz w:val="21"/>
          <w:szCs w:val="21"/>
        </w:rPr>
        <w:t xml:space="preserve"> week of the semester</w:t>
      </w:r>
      <w:r w:rsidR="001C767E">
        <w:rPr>
          <w:rFonts w:ascii="Helvetica" w:hAnsi="Helvetica" w:cs="Helvetica"/>
          <w:color w:val="333333"/>
          <w:sz w:val="21"/>
          <w:szCs w:val="21"/>
        </w:rPr>
        <w:t>;</w:t>
      </w:r>
      <w:r>
        <w:rPr>
          <w:rFonts w:ascii="Helvetica" w:hAnsi="Helvetica" w:cs="Helvetica"/>
          <w:color w:val="333333"/>
          <w:sz w:val="21"/>
          <w:szCs w:val="21"/>
        </w:rPr>
        <w:t xml:space="preserve"> the final exam w</w:t>
      </w:r>
      <w:r w:rsidR="00821A3B">
        <w:rPr>
          <w:rFonts w:ascii="Helvetica" w:hAnsi="Helvetica" w:cs="Helvetica"/>
          <w:color w:val="333333"/>
          <w:sz w:val="21"/>
          <w:szCs w:val="21"/>
        </w:rPr>
        <w:t xml:space="preserve">ill take place </w:t>
      </w:r>
      <w:r w:rsidR="00970DE0">
        <w:rPr>
          <w:rFonts w:ascii="Helvetica" w:hAnsi="Helvetica" w:cs="Helvetica"/>
          <w:color w:val="333333"/>
          <w:sz w:val="21"/>
          <w:szCs w:val="21"/>
        </w:rPr>
        <w:t>on April 21</w:t>
      </w:r>
      <w:r w:rsidR="00594CAC" w:rsidRPr="00594CAC">
        <w:rPr>
          <w:rFonts w:ascii="Helvetica" w:hAnsi="Helvetica" w:cs="Helvetica"/>
          <w:color w:val="333333"/>
          <w:sz w:val="21"/>
          <w:szCs w:val="21"/>
        </w:rPr>
        <w:t xml:space="preserve"> </w:t>
      </w:r>
      <w:r w:rsidR="00970DE0">
        <w:rPr>
          <w:rFonts w:ascii="Helvetica" w:hAnsi="Helvetica" w:cs="Helvetica"/>
          <w:color w:val="333333"/>
          <w:sz w:val="21"/>
          <w:szCs w:val="21"/>
        </w:rPr>
        <w:t>at the class time and place</w:t>
      </w:r>
      <w:r>
        <w:rPr>
          <w:rFonts w:ascii="Helvetica" w:hAnsi="Helvetica" w:cs="Helvetica"/>
          <w:color w:val="333333"/>
          <w:sz w:val="21"/>
          <w:szCs w:val="21"/>
        </w:rPr>
        <w:t>. Both exams will be closed notes exams and will cover multiple choice questions, quantitative probl</w:t>
      </w:r>
      <w:r w:rsidR="00970DE0">
        <w:rPr>
          <w:rFonts w:ascii="Helvetica" w:hAnsi="Helvetica" w:cs="Helvetica"/>
          <w:color w:val="333333"/>
          <w:sz w:val="21"/>
          <w:szCs w:val="21"/>
        </w:rPr>
        <w:t>ems, and essays.</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Grading Scale: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A 94%-100%    A- 90%-93.9%</w:t>
      </w:r>
      <w:proofErr w:type="gramStart"/>
      <w:r>
        <w:rPr>
          <w:rFonts w:ascii="Helvetica" w:hAnsi="Helvetica" w:cs="Helvetica"/>
          <w:color w:val="333333"/>
          <w:sz w:val="21"/>
          <w:szCs w:val="21"/>
        </w:rPr>
        <w:t>  B</w:t>
      </w:r>
      <w:proofErr w:type="gramEnd"/>
      <w:r>
        <w:rPr>
          <w:rFonts w:ascii="Helvetica" w:hAnsi="Helvetica" w:cs="Helvetica"/>
          <w:color w:val="333333"/>
          <w:sz w:val="21"/>
          <w:szCs w:val="21"/>
        </w:rPr>
        <w:t>+ 87%-89.9%  B 84%-86.9%     B- 80%-83.9%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C+ 77%-79.9%</w:t>
      </w:r>
      <w:proofErr w:type="gramStart"/>
      <w:r>
        <w:rPr>
          <w:rFonts w:ascii="Helvetica" w:hAnsi="Helvetica" w:cs="Helvetica"/>
          <w:color w:val="333333"/>
          <w:sz w:val="21"/>
          <w:szCs w:val="21"/>
        </w:rPr>
        <w:t>  C</w:t>
      </w:r>
      <w:proofErr w:type="gramEnd"/>
      <w:r>
        <w:rPr>
          <w:rFonts w:ascii="Helvetica" w:hAnsi="Helvetica" w:cs="Helvetica"/>
          <w:color w:val="333333"/>
          <w:sz w:val="21"/>
          <w:szCs w:val="21"/>
        </w:rPr>
        <w:t xml:space="preserve"> 74%-76.9%   C- 70%-73.9%   D+  67%-69.9%  D 64%-66.9%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D- 60%-63.9%</w:t>
      </w:r>
      <w:proofErr w:type="gramStart"/>
      <w:r>
        <w:rPr>
          <w:rFonts w:ascii="Helvetica" w:hAnsi="Helvetica" w:cs="Helvetica"/>
          <w:color w:val="333333"/>
          <w:sz w:val="21"/>
          <w:szCs w:val="21"/>
        </w:rPr>
        <w:t>  E</w:t>
      </w:r>
      <w:proofErr w:type="gramEnd"/>
      <w:r>
        <w:rPr>
          <w:rFonts w:ascii="Helvetica" w:hAnsi="Helvetica" w:cs="Helvetica"/>
          <w:color w:val="333333"/>
          <w:sz w:val="21"/>
          <w:szCs w:val="21"/>
        </w:rPr>
        <w:t xml:space="preserve"> 0%-59.9%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Make up Exams</w:t>
      </w:r>
      <w:r>
        <w:rPr>
          <w:rFonts w:ascii="Helvetica" w:hAnsi="Helvetica" w:cs="Helvetica"/>
          <w:color w:val="333333"/>
          <w:sz w:val="21"/>
          <w:szCs w:val="21"/>
        </w:rPr>
        <w:t xml:space="preserve">: Make up exams are allowed just in extreme and documented cases. You should give me at least 2 </w:t>
      </w:r>
      <w:r w:rsidR="001C767E">
        <w:rPr>
          <w:rFonts w:ascii="Helvetica" w:hAnsi="Helvetica" w:cs="Helvetica"/>
          <w:color w:val="333333"/>
          <w:sz w:val="21"/>
          <w:szCs w:val="21"/>
        </w:rPr>
        <w:t>weeks’ notice</w:t>
      </w:r>
      <w:r>
        <w:rPr>
          <w:rFonts w:ascii="Helvetica" w:hAnsi="Helvetica" w:cs="Helvetica"/>
          <w:color w:val="333333"/>
          <w:sz w:val="21"/>
          <w:szCs w:val="21"/>
        </w:rPr>
        <w:t xml:space="preserve"> otherwise no make-up exam will be available.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Tentative Course Schedule: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length of the semester may not prove sufficient for discussing in details all the topics presented in the book</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1                                                Chapter 2</w:t>
      </w:r>
      <w:r w:rsidR="00DE3947">
        <w:rPr>
          <w:rFonts w:ascii="Helvetica" w:hAnsi="Helvetica" w:cs="Helvetica"/>
          <w:color w:val="333333"/>
          <w:sz w:val="21"/>
          <w:szCs w:val="21"/>
        </w:rPr>
        <w:t xml:space="preserve">        </w:t>
      </w:r>
      <w:proofErr w:type="gramStart"/>
      <w:r w:rsidR="00DE3947" w:rsidRPr="00DE3947">
        <w:rPr>
          <w:rFonts w:ascii="Helvetica" w:hAnsi="Helvetica" w:cs="Helvetica"/>
          <w:color w:val="333333"/>
          <w:sz w:val="21"/>
          <w:szCs w:val="21"/>
        </w:rPr>
        <w:t>The</w:t>
      </w:r>
      <w:proofErr w:type="gramEnd"/>
      <w:r w:rsidR="00DE3947" w:rsidRPr="00DE3947">
        <w:rPr>
          <w:rFonts w:ascii="Helvetica" w:hAnsi="Helvetica" w:cs="Helvetica"/>
          <w:color w:val="333333"/>
          <w:sz w:val="21"/>
          <w:szCs w:val="21"/>
        </w:rPr>
        <w:t xml:space="preserve"> Data of Macroeconomics</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DE3947" w:rsidRDefault="00FF1693" w:rsidP="00DE3947">
      <w:pPr>
        <w:pStyle w:val="NormalWeb"/>
        <w:spacing w:before="0" w:beforeAutospacing="0" w:after="150" w:afterAutospacing="0" w:line="300" w:lineRule="atLeast"/>
        <w:ind w:left="1440" w:hanging="1440"/>
        <w:rPr>
          <w:rStyle w:val="apple-converted-space"/>
          <w:rFonts w:ascii="Arial" w:hAnsi="Arial" w:cs="Arial"/>
          <w:color w:val="3B3B3B"/>
          <w:sz w:val="18"/>
          <w:szCs w:val="18"/>
          <w:shd w:val="clear" w:color="auto" w:fill="FFFFFF"/>
        </w:rPr>
      </w:pPr>
      <w:r>
        <w:rPr>
          <w:rFonts w:ascii="Helvetica" w:hAnsi="Helvetica" w:cs="Helvetica"/>
          <w:color w:val="333333"/>
          <w:sz w:val="21"/>
          <w:szCs w:val="21"/>
        </w:rPr>
        <w:t>Week 2</w:t>
      </w:r>
      <w:proofErr w:type="gramStart"/>
      <w:r>
        <w:rPr>
          <w:rFonts w:ascii="Helvetica" w:hAnsi="Helvetica" w:cs="Helvetica"/>
          <w:color w:val="333333"/>
          <w:sz w:val="21"/>
          <w:szCs w:val="21"/>
        </w:rPr>
        <w:t>                                                Chapter</w:t>
      </w:r>
      <w:proofErr w:type="gramEnd"/>
      <w:r>
        <w:rPr>
          <w:rFonts w:ascii="Helvetica" w:hAnsi="Helvetica" w:cs="Helvetica"/>
          <w:color w:val="333333"/>
          <w:sz w:val="21"/>
          <w:szCs w:val="21"/>
        </w:rPr>
        <w:t xml:space="preserve"> 3 </w:t>
      </w:r>
      <w:r w:rsidR="006A6849">
        <w:rPr>
          <w:rFonts w:ascii="Helvetica" w:hAnsi="Helvetica" w:cs="Helvetica"/>
          <w:color w:val="333333"/>
          <w:sz w:val="21"/>
          <w:szCs w:val="21"/>
        </w:rPr>
        <w:t>-4</w:t>
      </w:r>
      <w:r w:rsidR="00DE3947">
        <w:rPr>
          <w:rFonts w:ascii="Helvetica" w:hAnsi="Helvetica" w:cs="Helvetica"/>
          <w:color w:val="333333"/>
          <w:sz w:val="21"/>
          <w:szCs w:val="21"/>
        </w:rPr>
        <w:t xml:space="preserve">    National Income- </w:t>
      </w:r>
      <w:r w:rsidR="00DE3947">
        <w:rPr>
          <w:rStyle w:val="apple-converted-space"/>
          <w:rFonts w:ascii="Arial" w:hAnsi="Arial" w:cs="Arial"/>
          <w:color w:val="3B3B3B"/>
          <w:sz w:val="18"/>
          <w:szCs w:val="18"/>
          <w:shd w:val="clear" w:color="auto" w:fill="FFFFFF"/>
        </w:rPr>
        <w:t> </w:t>
      </w:r>
    </w:p>
    <w:p w:rsidR="00FF1693" w:rsidRPr="00DE3947" w:rsidRDefault="00DE3947" w:rsidP="00DE3947">
      <w:pPr>
        <w:pStyle w:val="NormalWeb"/>
        <w:spacing w:before="0" w:beforeAutospacing="0" w:after="150" w:afterAutospacing="0" w:line="300" w:lineRule="atLeast"/>
        <w:ind w:left="1440" w:hanging="1440"/>
        <w:rPr>
          <w:color w:val="333333"/>
          <w:sz w:val="22"/>
          <w:szCs w:val="22"/>
        </w:rPr>
      </w:pPr>
      <w:r w:rsidRPr="00DE3947">
        <w:rPr>
          <w:rStyle w:val="apple-converted-space"/>
          <w:rFonts w:ascii="Arial" w:hAnsi="Arial" w:cs="Arial"/>
          <w:color w:val="3B3B3B"/>
          <w:sz w:val="18"/>
          <w:szCs w:val="18"/>
          <w:shd w:val="clear" w:color="auto" w:fill="FFFFFF"/>
        </w:rPr>
        <w:t xml:space="preserve">                                                                                                  </w:t>
      </w:r>
      <w:r w:rsidRPr="00DE3947">
        <w:rPr>
          <w:rStyle w:val="apple-converted-space"/>
          <w:color w:val="3B3B3B"/>
          <w:sz w:val="22"/>
          <w:szCs w:val="22"/>
          <w:shd w:val="clear" w:color="auto" w:fill="FFFFFF"/>
        </w:rPr>
        <w:t xml:space="preserve">The Monetary System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3                         </w:t>
      </w:r>
      <w:r w:rsidR="006A6849">
        <w:rPr>
          <w:rFonts w:ascii="Helvetica" w:hAnsi="Helvetica" w:cs="Helvetica"/>
          <w:color w:val="333333"/>
          <w:sz w:val="21"/>
          <w:szCs w:val="21"/>
        </w:rPr>
        <w:t>                      Chapter 5-7</w:t>
      </w:r>
      <w:r w:rsidR="00DE3947">
        <w:rPr>
          <w:rFonts w:ascii="Helvetica" w:hAnsi="Helvetica" w:cs="Helvetica"/>
          <w:color w:val="333333"/>
          <w:sz w:val="21"/>
          <w:szCs w:val="21"/>
        </w:rPr>
        <w:t>   </w:t>
      </w:r>
      <w:r>
        <w:rPr>
          <w:rFonts w:ascii="Helvetica" w:hAnsi="Helvetica" w:cs="Helvetica"/>
          <w:color w:val="333333"/>
          <w:sz w:val="21"/>
          <w:szCs w:val="21"/>
        </w:rPr>
        <w:t> </w:t>
      </w:r>
      <w:r w:rsidR="00DE3947">
        <w:rPr>
          <w:rFonts w:ascii="Helvetica" w:hAnsi="Helvetica" w:cs="Helvetica"/>
          <w:color w:val="333333"/>
          <w:sz w:val="21"/>
          <w:szCs w:val="21"/>
        </w:rPr>
        <w:t>Inflation- Unemployment</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Pr="00361C52"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4                         </w:t>
      </w:r>
      <w:r w:rsidR="006A6849">
        <w:rPr>
          <w:rFonts w:ascii="Helvetica" w:hAnsi="Helvetica" w:cs="Helvetica"/>
          <w:color w:val="333333"/>
          <w:sz w:val="21"/>
          <w:szCs w:val="21"/>
        </w:rPr>
        <w:t>                      Chapter 6</w:t>
      </w:r>
      <w:r>
        <w:rPr>
          <w:rFonts w:ascii="Helvetica" w:hAnsi="Helvetica" w:cs="Helvetica"/>
          <w:color w:val="333333"/>
          <w:sz w:val="21"/>
          <w:szCs w:val="21"/>
        </w:rPr>
        <w:t>  </w:t>
      </w:r>
      <w:r w:rsidR="00DE3947">
        <w:rPr>
          <w:rFonts w:ascii="Helvetica" w:hAnsi="Helvetica" w:cs="Helvetica"/>
          <w:color w:val="333333"/>
          <w:sz w:val="21"/>
          <w:szCs w:val="21"/>
        </w:rPr>
        <w:t xml:space="preserve">     </w:t>
      </w:r>
      <w:r>
        <w:rPr>
          <w:rFonts w:ascii="Helvetica" w:hAnsi="Helvetica" w:cs="Helvetica"/>
          <w:color w:val="333333"/>
          <w:sz w:val="21"/>
          <w:szCs w:val="21"/>
        </w:rPr>
        <w:t> </w:t>
      </w:r>
      <w:proofErr w:type="gramStart"/>
      <w:r w:rsidR="00DE3947" w:rsidRPr="00DE3947">
        <w:rPr>
          <w:rFonts w:ascii="Helvetica" w:hAnsi="Helvetica" w:cs="Helvetica"/>
          <w:color w:val="333333"/>
          <w:sz w:val="21"/>
          <w:szCs w:val="21"/>
        </w:rPr>
        <w:t>The</w:t>
      </w:r>
      <w:proofErr w:type="gramEnd"/>
      <w:r w:rsidR="00DE3947" w:rsidRPr="00DE3947">
        <w:rPr>
          <w:rFonts w:ascii="Helvetica" w:hAnsi="Helvetica" w:cs="Helvetica"/>
          <w:color w:val="333333"/>
          <w:sz w:val="21"/>
          <w:szCs w:val="21"/>
        </w:rPr>
        <w:t xml:space="preserve"> Open Economy</w:t>
      </w:r>
      <w:r>
        <w:rPr>
          <w:rFonts w:ascii="Helvetica" w:hAnsi="Helvetica" w:cs="Helvetica"/>
          <w:color w:val="333333"/>
          <w:sz w:val="21"/>
          <w:szCs w:val="21"/>
        </w:rPr>
        <w:t>   </w:t>
      </w:r>
      <w:r w:rsidR="00DE3947">
        <w:rPr>
          <w:rFonts w:ascii="Helvetica" w:hAnsi="Helvetica" w:cs="Helvetica"/>
          <w:color w:val="333333"/>
          <w:sz w:val="21"/>
          <w:szCs w:val="21"/>
        </w:rPr>
        <w:t> </w:t>
      </w:r>
      <w:r>
        <w:rPr>
          <w:rFonts w:ascii="Helvetica" w:hAnsi="Helvetica" w:cs="Helvetica"/>
          <w:color w:val="333333"/>
          <w:sz w:val="21"/>
          <w:szCs w:val="21"/>
        </w:rPr>
        <w:t xml:space="preserve"> </w:t>
      </w:r>
      <w:r w:rsidRPr="00361C52">
        <w:rPr>
          <w:rFonts w:ascii="Helvetica" w:hAnsi="Helvetica" w:cs="Helvetica"/>
          <w:color w:val="333333"/>
          <w:sz w:val="21"/>
          <w:szCs w:val="21"/>
        </w:rPr>
        <w:t>Assignment (1)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5                             </w:t>
      </w:r>
      <w:r w:rsidR="00594CAC">
        <w:rPr>
          <w:rFonts w:ascii="Helvetica" w:hAnsi="Helvetica" w:cs="Helvetica"/>
          <w:color w:val="333333"/>
          <w:sz w:val="21"/>
          <w:szCs w:val="21"/>
        </w:rPr>
        <w:t>                   Chapter 8-9</w:t>
      </w:r>
      <w:r>
        <w:rPr>
          <w:rFonts w:ascii="Helvetica" w:hAnsi="Helvetica" w:cs="Helvetica"/>
          <w:color w:val="333333"/>
          <w:sz w:val="21"/>
          <w:szCs w:val="21"/>
        </w:rPr>
        <w:t>        </w:t>
      </w:r>
      <w:r w:rsidR="00DE3947">
        <w:rPr>
          <w:rFonts w:ascii="Helvetica" w:hAnsi="Helvetica" w:cs="Helvetica"/>
          <w:color w:val="333333"/>
          <w:sz w:val="21"/>
          <w:szCs w:val="21"/>
        </w:rPr>
        <w:t>Economic Growth</w:t>
      </w:r>
      <w:proofErr w:type="gramStart"/>
      <w:r>
        <w:rPr>
          <w:rFonts w:ascii="Helvetica" w:hAnsi="Helvetica" w:cs="Helvetica"/>
          <w:color w:val="333333"/>
          <w:sz w:val="21"/>
          <w:szCs w:val="21"/>
        </w:rPr>
        <w:t>  </w:t>
      </w:r>
      <w:r w:rsidR="004535B0">
        <w:rPr>
          <w:rFonts w:ascii="Helvetica" w:hAnsi="Helvetica" w:cs="Helvetica"/>
          <w:color w:val="333333"/>
          <w:sz w:val="21"/>
          <w:szCs w:val="21"/>
        </w:rPr>
        <w:t>(</w:t>
      </w:r>
      <w:proofErr w:type="gramEnd"/>
      <w:r w:rsidR="004535B0">
        <w:rPr>
          <w:rFonts w:ascii="Helvetica" w:hAnsi="Helvetica" w:cs="Helvetica"/>
          <w:color w:val="333333"/>
          <w:sz w:val="21"/>
          <w:szCs w:val="21"/>
        </w:rPr>
        <w:t>Tentative)</w:t>
      </w:r>
      <w:r>
        <w:rPr>
          <w:rFonts w:ascii="Helvetica" w:hAnsi="Helvetica" w:cs="Helvetica"/>
          <w:color w:val="333333"/>
          <w:sz w:val="21"/>
          <w:szCs w:val="21"/>
        </w:rPr>
        <w:t xml:space="preserve">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6                           </w:t>
      </w:r>
      <w:r w:rsidR="00594CAC">
        <w:rPr>
          <w:rFonts w:ascii="Helvetica" w:hAnsi="Helvetica" w:cs="Helvetica"/>
          <w:color w:val="333333"/>
          <w:sz w:val="21"/>
          <w:szCs w:val="21"/>
        </w:rPr>
        <w:t>                      Chapter 10</w:t>
      </w:r>
      <w:r>
        <w:rPr>
          <w:rFonts w:ascii="Helvetica" w:hAnsi="Helvetica" w:cs="Helvetica"/>
          <w:color w:val="333333"/>
          <w:sz w:val="21"/>
          <w:szCs w:val="21"/>
        </w:rPr>
        <w:t>      </w:t>
      </w:r>
      <w:r w:rsidR="00DE3947">
        <w:rPr>
          <w:rFonts w:ascii="Helvetica" w:hAnsi="Helvetica" w:cs="Helvetica"/>
          <w:color w:val="333333"/>
          <w:sz w:val="21"/>
          <w:szCs w:val="21"/>
        </w:rPr>
        <w:t xml:space="preserve">  </w:t>
      </w:r>
      <w:r w:rsidR="00DE3947" w:rsidRPr="00DE3947">
        <w:rPr>
          <w:rFonts w:ascii="Helvetica" w:hAnsi="Helvetica" w:cs="Helvetica"/>
          <w:color w:val="333333"/>
          <w:sz w:val="21"/>
          <w:szCs w:val="21"/>
        </w:rPr>
        <w:t>Economic Fluctuations</w:t>
      </w: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7 </w:t>
      </w:r>
      <w:r w:rsidR="00594CAC">
        <w:rPr>
          <w:rFonts w:ascii="Helvetica" w:hAnsi="Helvetica" w:cs="Helvetica"/>
          <w:color w:val="333333"/>
          <w:sz w:val="21"/>
          <w:szCs w:val="21"/>
        </w:rPr>
        <w:t xml:space="preserve">                                               Midterm Week</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8                                           </w:t>
      </w:r>
      <w:r w:rsidR="00594CAC">
        <w:rPr>
          <w:rFonts w:ascii="Helvetica" w:hAnsi="Helvetica" w:cs="Helvetica"/>
          <w:color w:val="333333"/>
          <w:sz w:val="21"/>
          <w:szCs w:val="21"/>
        </w:rPr>
        <w:t xml:space="preserve">  </w:t>
      </w:r>
      <w:r>
        <w:rPr>
          <w:rFonts w:ascii="Helvetica" w:hAnsi="Helvetica" w:cs="Helvetica"/>
          <w:color w:val="333333"/>
          <w:sz w:val="21"/>
          <w:szCs w:val="21"/>
        </w:rPr>
        <w:t xml:space="preserve">   </w:t>
      </w:r>
      <w:r w:rsidR="00594CAC">
        <w:rPr>
          <w:rFonts w:ascii="Helvetica" w:hAnsi="Helvetica" w:cs="Helvetica"/>
          <w:color w:val="333333"/>
          <w:sz w:val="21"/>
          <w:szCs w:val="21"/>
        </w:rPr>
        <w:t>Chapter 11</w:t>
      </w:r>
      <w:r w:rsidR="00821A3B">
        <w:rPr>
          <w:rFonts w:ascii="Helvetica" w:hAnsi="Helvetica" w:cs="Helvetica"/>
          <w:color w:val="333333"/>
          <w:sz w:val="21"/>
          <w:szCs w:val="21"/>
        </w:rPr>
        <w:t xml:space="preserve">          </w:t>
      </w:r>
      <w:r w:rsidR="00821A3B" w:rsidRPr="00821A3B">
        <w:rPr>
          <w:rFonts w:ascii="Helvetica" w:hAnsi="Helvetica" w:cs="Helvetica"/>
          <w:color w:val="333333"/>
          <w:sz w:val="21"/>
          <w:szCs w:val="21"/>
        </w:rPr>
        <w:t>Aggregate Demand I</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Week</w:t>
      </w:r>
      <w:proofErr w:type="gramStart"/>
      <w:r>
        <w:rPr>
          <w:rFonts w:ascii="Helvetica" w:hAnsi="Helvetica" w:cs="Helvetica"/>
          <w:color w:val="333333"/>
          <w:sz w:val="21"/>
          <w:szCs w:val="21"/>
        </w:rPr>
        <w:t>  9</w:t>
      </w:r>
      <w:proofErr w:type="gramEnd"/>
      <w:r>
        <w:rPr>
          <w:rFonts w:ascii="Helvetica" w:hAnsi="Helvetica" w:cs="Helvetica"/>
          <w:color w:val="333333"/>
          <w:sz w:val="21"/>
          <w:szCs w:val="21"/>
        </w:rPr>
        <w:t>                          </w:t>
      </w:r>
      <w:r w:rsidR="00594CAC">
        <w:rPr>
          <w:rFonts w:ascii="Helvetica" w:hAnsi="Helvetica" w:cs="Helvetica"/>
          <w:color w:val="333333"/>
          <w:sz w:val="21"/>
          <w:szCs w:val="21"/>
        </w:rPr>
        <w:t>                      Chapter 12</w:t>
      </w:r>
      <w:r w:rsidR="00821A3B">
        <w:rPr>
          <w:rFonts w:ascii="Helvetica" w:hAnsi="Helvetica" w:cs="Helvetica"/>
          <w:color w:val="333333"/>
          <w:sz w:val="21"/>
          <w:szCs w:val="21"/>
        </w:rPr>
        <w:t>       </w:t>
      </w:r>
      <w:r w:rsidR="00821A3B" w:rsidRPr="00821A3B">
        <w:rPr>
          <w:rFonts w:ascii="Helvetica" w:hAnsi="Helvetica" w:cs="Helvetica"/>
          <w:color w:val="333333"/>
          <w:sz w:val="21"/>
          <w:szCs w:val="21"/>
        </w:rPr>
        <w:t>Aggregate Demand II</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Week10                           </w:t>
      </w:r>
      <w:r w:rsidR="00594CAC">
        <w:rPr>
          <w:rFonts w:ascii="Helvetica" w:hAnsi="Helvetica" w:cs="Helvetica"/>
          <w:color w:val="333333"/>
          <w:sz w:val="21"/>
          <w:szCs w:val="21"/>
        </w:rPr>
        <w:t>                      Chapter 14</w:t>
      </w:r>
      <w:r w:rsidR="00821A3B">
        <w:rPr>
          <w:rFonts w:ascii="Helvetica" w:hAnsi="Helvetica" w:cs="Helvetica"/>
          <w:color w:val="333333"/>
          <w:sz w:val="21"/>
          <w:szCs w:val="21"/>
        </w:rPr>
        <w:t>     </w:t>
      </w:r>
      <w:r w:rsidR="00821A3B" w:rsidRPr="00821A3B">
        <w:rPr>
          <w:rFonts w:ascii="Helvetica" w:hAnsi="Helvetica" w:cs="Helvetica"/>
          <w:color w:val="333333"/>
          <w:sz w:val="21"/>
          <w:szCs w:val="21"/>
        </w:rPr>
        <w:t>Aggregate Supply and the Short-run Tradeoff</w:t>
      </w: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roofErr w:type="gramStart"/>
      <w:r>
        <w:rPr>
          <w:rFonts w:ascii="Helvetica" w:hAnsi="Helvetica" w:cs="Helvetica"/>
          <w:color w:val="333333"/>
          <w:sz w:val="21"/>
          <w:szCs w:val="21"/>
        </w:rPr>
        <w:t>Week 11                                               </w:t>
      </w:r>
      <w:r w:rsidR="00821A3B">
        <w:rPr>
          <w:rFonts w:ascii="Helvetica" w:hAnsi="Helvetica" w:cs="Helvetica"/>
          <w:color w:val="333333"/>
          <w:sz w:val="21"/>
          <w:szCs w:val="21"/>
        </w:rPr>
        <w:t> Chapter 15    .</w:t>
      </w:r>
      <w:proofErr w:type="gramEnd"/>
      <w:r w:rsidR="00821A3B">
        <w:rPr>
          <w:rFonts w:ascii="Helvetica" w:hAnsi="Helvetica" w:cs="Helvetica"/>
          <w:color w:val="333333"/>
          <w:sz w:val="21"/>
          <w:szCs w:val="21"/>
        </w:rPr>
        <w:t xml:space="preserve"> A Dynamic Model  </w:t>
      </w:r>
      <w:r>
        <w:rPr>
          <w:rFonts w:ascii="Helvetica" w:hAnsi="Helvetica" w:cs="Helvetica"/>
          <w:color w:val="333333"/>
          <w:sz w:val="21"/>
          <w:szCs w:val="21"/>
        </w:rPr>
        <w:t>   Assignment (2)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12                                                Chapter 18</w:t>
      </w:r>
      <w:r w:rsidR="00821A3B">
        <w:rPr>
          <w:rFonts w:ascii="Helvetica" w:hAnsi="Helvetica" w:cs="Helvetica"/>
          <w:color w:val="333333"/>
          <w:sz w:val="21"/>
          <w:szCs w:val="21"/>
        </w:rPr>
        <w:t xml:space="preserve">      </w:t>
      </w:r>
      <w:r w:rsidR="00821A3B" w:rsidRPr="00821A3B">
        <w:rPr>
          <w:rFonts w:ascii="Helvetica" w:hAnsi="Helvetica" w:cs="Helvetica"/>
          <w:color w:val="333333"/>
          <w:sz w:val="21"/>
          <w:szCs w:val="21"/>
        </w:rPr>
        <w:t>Stabilization Policy</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13                                                Chapter 19</w:t>
      </w:r>
      <w:r w:rsidR="00821A3B">
        <w:rPr>
          <w:rFonts w:ascii="Helvetica" w:hAnsi="Helvetica" w:cs="Helvetica"/>
          <w:color w:val="333333"/>
          <w:sz w:val="21"/>
          <w:szCs w:val="21"/>
        </w:rPr>
        <w:t xml:space="preserve">     </w:t>
      </w:r>
      <w:r w:rsidR="00821A3B" w:rsidRPr="00821A3B">
        <w:rPr>
          <w:rFonts w:ascii="Helvetica" w:hAnsi="Helvetica" w:cs="Helvetica"/>
          <w:color w:val="333333"/>
          <w:sz w:val="21"/>
          <w:szCs w:val="21"/>
        </w:rPr>
        <w:t>Government Debt and Budget Deficits</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14                                                Chapter 20</w:t>
      </w:r>
      <w:r w:rsidR="00821A3B">
        <w:rPr>
          <w:rFonts w:ascii="Helvetica" w:hAnsi="Helvetica" w:cs="Helvetica"/>
          <w:color w:val="333333"/>
          <w:sz w:val="21"/>
          <w:szCs w:val="21"/>
        </w:rPr>
        <w:t xml:space="preserve">    </w:t>
      </w:r>
      <w:proofErr w:type="gramStart"/>
      <w:r w:rsidR="00821A3B" w:rsidRPr="00821A3B">
        <w:rPr>
          <w:rFonts w:ascii="Helvetica" w:hAnsi="Helvetica" w:cs="Helvetica"/>
          <w:color w:val="333333"/>
          <w:sz w:val="21"/>
          <w:szCs w:val="21"/>
        </w:rPr>
        <w:t>The</w:t>
      </w:r>
      <w:proofErr w:type="gramEnd"/>
      <w:r w:rsidR="00821A3B" w:rsidRPr="00821A3B">
        <w:rPr>
          <w:rFonts w:ascii="Helvetica" w:hAnsi="Helvetica" w:cs="Helvetica"/>
          <w:color w:val="333333"/>
          <w:sz w:val="21"/>
          <w:szCs w:val="21"/>
        </w:rPr>
        <w:t xml:space="preserve"> Financial </w:t>
      </w:r>
      <w:r w:rsidR="00821A3B">
        <w:rPr>
          <w:rFonts w:ascii="Helvetica" w:hAnsi="Helvetica" w:cs="Helvetica"/>
          <w:color w:val="333333"/>
          <w:sz w:val="21"/>
          <w:szCs w:val="21"/>
        </w:rPr>
        <w:t xml:space="preserve">System: Opportunities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15                         </w:t>
      </w:r>
      <w:r w:rsidR="0099291B">
        <w:rPr>
          <w:rFonts w:ascii="Helvetica" w:hAnsi="Helvetica" w:cs="Helvetica"/>
          <w:color w:val="333333"/>
          <w:sz w:val="21"/>
          <w:szCs w:val="21"/>
        </w:rPr>
        <w:t>                   Current Issues Discussion</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16                                                Final Review</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D454B3" w:rsidRPr="00361C52" w:rsidRDefault="00817913" w:rsidP="00361C52">
      <w:pPr>
        <w:pStyle w:val="NormalWeb"/>
        <w:spacing w:before="0" w:beforeAutospacing="0" w:after="150" w:afterAutospacing="0" w:line="300" w:lineRule="atLeast"/>
        <w:rPr>
          <w:rFonts w:ascii="Helvetica" w:hAnsi="Helvetica" w:cs="Helvetica"/>
          <w:b/>
          <w:bCs/>
          <w:color w:val="333333"/>
          <w:sz w:val="21"/>
          <w:szCs w:val="21"/>
          <w:u w:val="single"/>
        </w:rPr>
      </w:pPr>
      <w:r w:rsidRPr="00361C52">
        <w:rPr>
          <w:rFonts w:ascii="Helvetica" w:hAnsi="Helvetica" w:cs="Helvetica"/>
          <w:b/>
          <w:bCs/>
          <w:color w:val="333333"/>
          <w:sz w:val="21"/>
          <w:szCs w:val="21"/>
          <w:u w:val="single"/>
        </w:rPr>
        <w:t>ADA Statement</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The University of Utah seeks to provide equal access to its programs, services and activities for people with disabilities.  If you will need accommodations in the class, reasonable prior notice needs to be given to the Center for Disability Services (CDS), 162 </w:t>
      </w:r>
      <w:proofErr w:type="spellStart"/>
      <w:r>
        <w:rPr>
          <w:rFonts w:ascii="Helvetica" w:hAnsi="Helvetica" w:cs="Helvetica"/>
          <w:color w:val="333333"/>
          <w:sz w:val="21"/>
          <w:szCs w:val="21"/>
        </w:rPr>
        <w:t>Olpin</w:t>
      </w:r>
      <w:proofErr w:type="spellEnd"/>
      <w:r>
        <w:rPr>
          <w:rFonts w:ascii="Helvetica" w:hAnsi="Helvetica" w:cs="Helvetica"/>
          <w:color w:val="333333"/>
          <w:sz w:val="21"/>
          <w:szCs w:val="21"/>
        </w:rPr>
        <w:t> Union Building, 581-5020 (V/TDD). CDS will work with you and the instructor to make arrangements for accommodations.  All information in this course can be made available in alternative format with prior notification to the Center for Disability Services.</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CA14D8" w:rsidRPr="0026539D" w:rsidRDefault="0026539D" w:rsidP="0026539D">
      <w:pPr>
        <w:numPr>
          <w:ilvl w:val="0"/>
          <w:numId w:val="1"/>
        </w:numPr>
        <w:shd w:val="clear" w:color="auto" w:fill="FFFFFF"/>
        <w:spacing w:before="100" w:beforeAutospacing="1" w:after="100" w:afterAutospacing="1" w:line="300" w:lineRule="atLeast"/>
        <w:ind w:left="375"/>
        <w:rPr>
          <w:rFonts w:ascii="Helvetica" w:eastAsia="Times New Roman" w:hAnsi="Helvetica" w:cs="Times New Roman"/>
          <w:b/>
          <w:bCs/>
          <w:color w:val="333333"/>
          <w:sz w:val="20"/>
          <w:szCs w:val="20"/>
          <w:u w:val="single"/>
        </w:rPr>
      </w:pPr>
      <w:r w:rsidRPr="0026539D">
        <w:rPr>
          <w:rFonts w:ascii="Helvetica" w:eastAsia="Times New Roman" w:hAnsi="Helvetica" w:cs="Times New Roman"/>
          <w:b/>
          <w:bCs/>
          <w:i/>
          <w:iCs/>
          <w:color w:val="333333"/>
          <w:sz w:val="20"/>
          <w:szCs w:val="20"/>
          <w:u w:val="single"/>
        </w:rPr>
        <w:t>Note:  This syllabus is meant to serve as an outline and guide for the course. Please note that the instructor may modify it at any time so long as reasonable notice of the modification is provided to students. The instructor may also modify the General Course Outline at any time to accommodate the needs of a particular class. Should you have any questions or concerns about the syllabus, it is your responsibility to contact the instructor for clarification.</w:t>
      </w:r>
    </w:p>
    <w:sectPr w:rsidR="00CA14D8" w:rsidRPr="0026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1AAB"/>
    <w:multiLevelType w:val="multilevel"/>
    <w:tmpl w:val="AFA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93"/>
    <w:rsid w:val="0005094C"/>
    <w:rsid w:val="001C767E"/>
    <w:rsid w:val="0026539D"/>
    <w:rsid w:val="00361C52"/>
    <w:rsid w:val="003B7BAB"/>
    <w:rsid w:val="003E197F"/>
    <w:rsid w:val="004535B0"/>
    <w:rsid w:val="004D4E73"/>
    <w:rsid w:val="005658FC"/>
    <w:rsid w:val="00585CAD"/>
    <w:rsid w:val="00594CAC"/>
    <w:rsid w:val="00666980"/>
    <w:rsid w:val="006716F1"/>
    <w:rsid w:val="006A6849"/>
    <w:rsid w:val="00800032"/>
    <w:rsid w:val="00817913"/>
    <w:rsid w:val="00821A3B"/>
    <w:rsid w:val="00900156"/>
    <w:rsid w:val="00970DE0"/>
    <w:rsid w:val="0099291B"/>
    <w:rsid w:val="009E5D25"/>
    <w:rsid w:val="00A742EA"/>
    <w:rsid w:val="00B57284"/>
    <w:rsid w:val="00C47E2A"/>
    <w:rsid w:val="00CA14D8"/>
    <w:rsid w:val="00D454B3"/>
    <w:rsid w:val="00DE3947"/>
    <w:rsid w:val="00FF1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693"/>
    <w:rPr>
      <w:b/>
      <w:bCs/>
    </w:rPr>
  </w:style>
  <w:style w:type="character" w:customStyle="1" w:styleId="apple-converted-space">
    <w:name w:val="apple-converted-space"/>
    <w:basedOn w:val="DefaultParagraphFont"/>
    <w:rsid w:val="00FF1693"/>
  </w:style>
  <w:style w:type="paragraph" w:customStyle="1" w:styleId="p3">
    <w:name w:val="p3"/>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539D"/>
    <w:rPr>
      <w:i/>
      <w:iCs/>
    </w:rPr>
  </w:style>
  <w:style w:type="paragraph" w:styleId="BalloonText">
    <w:name w:val="Balloon Text"/>
    <w:basedOn w:val="Normal"/>
    <w:link w:val="BalloonTextChar"/>
    <w:uiPriority w:val="99"/>
    <w:semiHidden/>
    <w:unhideWhenUsed/>
    <w:rsid w:val="0056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693"/>
    <w:rPr>
      <w:b/>
      <w:bCs/>
    </w:rPr>
  </w:style>
  <w:style w:type="character" w:customStyle="1" w:styleId="apple-converted-space">
    <w:name w:val="apple-converted-space"/>
    <w:basedOn w:val="DefaultParagraphFont"/>
    <w:rsid w:val="00FF1693"/>
  </w:style>
  <w:style w:type="paragraph" w:customStyle="1" w:styleId="p3">
    <w:name w:val="p3"/>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539D"/>
    <w:rPr>
      <w:i/>
      <w:iCs/>
    </w:rPr>
  </w:style>
  <w:style w:type="paragraph" w:styleId="BalloonText">
    <w:name w:val="Balloon Text"/>
    <w:basedOn w:val="Normal"/>
    <w:link w:val="BalloonTextChar"/>
    <w:uiPriority w:val="99"/>
    <w:semiHidden/>
    <w:unhideWhenUsed/>
    <w:rsid w:val="0056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8112">
      <w:bodyDiv w:val="1"/>
      <w:marLeft w:val="0"/>
      <w:marRight w:val="0"/>
      <w:marTop w:val="0"/>
      <w:marBottom w:val="0"/>
      <w:divBdr>
        <w:top w:val="none" w:sz="0" w:space="0" w:color="auto"/>
        <w:left w:val="none" w:sz="0" w:space="0" w:color="auto"/>
        <w:bottom w:val="none" w:sz="0" w:space="0" w:color="auto"/>
        <w:right w:val="none" w:sz="0" w:space="0" w:color="auto"/>
      </w:divBdr>
    </w:div>
    <w:div w:id="1161311089">
      <w:bodyDiv w:val="1"/>
      <w:marLeft w:val="0"/>
      <w:marRight w:val="0"/>
      <w:marTop w:val="0"/>
      <w:marBottom w:val="0"/>
      <w:divBdr>
        <w:top w:val="none" w:sz="0" w:space="0" w:color="auto"/>
        <w:left w:val="none" w:sz="0" w:space="0" w:color="auto"/>
        <w:bottom w:val="none" w:sz="0" w:space="0" w:color="auto"/>
        <w:right w:val="none" w:sz="0" w:space="0" w:color="auto"/>
      </w:divBdr>
    </w:div>
    <w:div w:id="1308977329">
      <w:bodyDiv w:val="1"/>
      <w:marLeft w:val="0"/>
      <w:marRight w:val="0"/>
      <w:marTop w:val="0"/>
      <w:marBottom w:val="0"/>
      <w:divBdr>
        <w:top w:val="none" w:sz="0" w:space="0" w:color="auto"/>
        <w:left w:val="none" w:sz="0" w:space="0" w:color="auto"/>
        <w:bottom w:val="none" w:sz="0" w:space="0" w:color="auto"/>
        <w:right w:val="none" w:sz="0" w:space="0" w:color="auto"/>
      </w:divBdr>
      <w:divsChild>
        <w:div w:id="1153915072">
          <w:marLeft w:val="0"/>
          <w:marRight w:val="0"/>
          <w:marTop w:val="0"/>
          <w:marBottom w:val="0"/>
          <w:divBdr>
            <w:top w:val="none" w:sz="0" w:space="0" w:color="auto"/>
            <w:left w:val="none" w:sz="0" w:space="0" w:color="auto"/>
            <w:bottom w:val="none" w:sz="0" w:space="0" w:color="auto"/>
            <w:right w:val="none" w:sz="0" w:space="0" w:color="auto"/>
          </w:divBdr>
          <w:divsChild>
            <w:div w:id="241448635">
              <w:marLeft w:val="0"/>
              <w:marRight w:val="0"/>
              <w:marTop w:val="0"/>
              <w:marBottom w:val="0"/>
              <w:divBdr>
                <w:top w:val="none" w:sz="0" w:space="0" w:color="auto"/>
                <w:left w:val="none" w:sz="0" w:space="0" w:color="auto"/>
                <w:bottom w:val="none" w:sz="0" w:space="0" w:color="auto"/>
                <w:right w:val="none" w:sz="0" w:space="0" w:color="auto"/>
              </w:divBdr>
              <w:divsChild>
                <w:div w:id="509684753">
                  <w:marLeft w:val="0"/>
                  <w:marRight w:val="0"/>
                  <w:marTop w:val="0"/>
                  <w:marBottom w:val="0"/>
                  <w:divBdr>
                    <w:top w:val="none" w:sz="0" w:space="0" w:color="auto"/>
                    <w:left w:val="none" w:sz="0" w:space="0" w:color="auto"/>
                    <w:bottom w:val="none" w:sz="0" w:space="0" w:color="auto"/>
                    <w:right w:val="none" w:sz="0" w:space="0" w:color="auto"/>
                  </w:divBdr>
                  <w:divsChild>
                    <w:div w:id="632098728">
                      <w:marLeft w:val="0"/>
                      <w:marRight w:val="0"/>
                      <w:marTop w:val="0"/>
                      <w:marBottom w:val="0"/>
                      <w:divBdr>
                        <w:top w:val="none" w:sz="0" w:space="0" w:color="auto"/>
                        <w:left w:val="none" w:sz="0" w:space="0" w:color="auto"/>
                        <w:bottom w:val="none" w:sz="0" w:space="0" w:color="auto"/>
                        <w:right w:val="none" w:sz="0" w:space="0" w:color="auto"/>
                      </w:divBdr>
                      <w:divsChild>
                        <w:div w:id="1873153636">
                          <w:marLeft w:val="0"/>
                          <w:marRight w:val="0"/>
                          <w:marTop w:val="0"/>
                          <w:marBottom w:val="0"/>
                          <w:divBdr>
                            <w:top w:val="none" w:sz="0" w:space="0" w:color="auto"/>
                            <w:left w:val="none" w:sz="0" w:space="0" w:color="auto"/>
                            <w:bottom w:val="none" w:sz="0" w:space="0" w:color="auto"/>
                            <w:right w:val="none" w:sz="0" w:space="0" w:color="auto"/>
                          </w:divBdr>
                          <w:divsChild>
                            <w:div w:id="1111047919">
                              <w:marLeft w:val="0"/>
                              <w:marRight w:val="0"/>
                              <w:marTop w:val="0"/>
                              <w:marBottom w:val="0"/>
                              <w:divBdr>
                                <w:top w:val="none" w:sz="0" w:space="0" w:color="auto"/>
                                <w:left w:val="none" w:sz="0" w:space="0" w:color="auto"/>
                                <w:bottom w:val="none" w:sz="0" w:space="0" w:color="auto"/>
                                <w:right w:val="none" w:sz="0" w:space="0" w:color="auto"/>
                              </w:divBdr>
                              <w:divsChild>
                                <w:div w:id="2134202656">
                                  <w:marLeft w:val="0"/>
                                  <w:marRight w:val="0"/>
                                  <w:marTop w:val="0"/>
                                  <w:marBottom w:val="0"/>
                                  <w:divBdr>
                                    <w:top w:val="none" w:sz="0" w:space="0" w:color="auto"/>
                                    <w:left w:val="none" w:sz="0" w:space="0" w:color="auto"/>
                                    <w:bottom w:val="none" w:sz="0" w:space="0" w:color="auto"/>
                                    <w:right w:val="none" w:sz="0" w:space="0" w:color="auto"/>
                                  </w:divBdr>
                                  <w:divsChild>
                                    <w:div w:id="142746997">
                                      <w:marLeft w:val="0"/>
                                      <w:marRight w:val="0"/>
                                      <w:marTop w:val="0"/>
                                      <w:marBottom w:val="0"/>
                                      <w:divBdr>
                                        <w:top w:val="none" w:sz="0" w:space="0" w:color="auto"/>
                                        <w:left w:val="none" w:sz="0" w:space="0" w:color="auto"/>
                                        <w:bottom w:val="none" w:sz="0" w:space="0" w:color="auto"/>
                                        <w:right w:val="none" w:sz="0" w:space="0" w:color="auto"/>
                                      </w:divBdr>
                                      <w:divsChild>
                                        <w:div w:id="738358691">
                                          <w:marLeft w:val="0"/>
                                          <w:marRight w:val="0"/>
                                          <w:marTop w:val="0"/>
                                          <w:marBottom w:val="0"/>
                                          <w:divBdr>
                                            <w:top w:val="none" w:sz="0" w:space="0" w:color="auto"/>
                                            <w:left w:val="none" w:sz="0" w:space="0" w:color="auto"/>
                                            <w:bottom w:val="none" w:sz="0" w:space="0" w:color="auto"/>
                                            <w:right w:val="none" w:sz="0" w:space="0" w:color="auto"/>
                                          </w:divBdr>
                                          <w:divsChild>
                                            <w:div w:id="290019155">
                                              <w:marLeft w:val="0"/>
                                              <w:marRight w:val="0"/>
                                              <w:marTop w:val="0"/>
                                              <w:marBottom w:val="0"/>
                                              <w:divBdr>
                                                <w:top w:val="none" w:sz="0" w:space="0" w:color="auto"/>
                                                <w:left w:val="none" w:sz="0" w:space="0" w:color="auto"/>
                                                <w:bottom w:val="none" w:sz="0" w:space="0" w:color="auto"/>
                                                <w:right w:val="none" w:sz="0" w:space="0" w:color="auto"/>
                                              </w:divBdr>
                                              <w:divsChild>
                                                <w:div w:id="11070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0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borazan</dc:creator>
  <cp:lastModifiedBy>u0742807</cp:lastModifiedBy>
  <cp:revision>2</cp:revision>
  <cp:lastPrinted>2014-02-11T18:00:00Z</cp:lastPrinted>
  <dcterms:created xsi:type="dcterms:W3CDTF">2014-02-11T18:01:00Z</dcterms:created>
  <dcterms:modified xsi:type="dcterms:W3CDTF">2014-02-11T18:01:00Z</dcterms:modified>
</cp:coreProperties>
</file>